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ADB0E7">
      <w:pPr>
        <w:autoSpaceDE w:val="0"/>
        <w:autoSpaceDN w:val="0"/>
        <w:adjustRightInd w:val="0"/>
        <w:spacing w:line="700" w:lineRule="exact"/>
        <w:jc w:val="center"/>
        <w:rPr>
          <w:rFonts w:hint="eastAsia" w:ascii="方正小标宋简体" w:hAnsi="Times New Roman" w:eastAsia="方正小标宋简体" w:cs="方正小标宋简体"/>
          <w:kern w:val="0"/>
          <w:sz w:val="44"/>
          <w:szCs w:val="44"/>
          <w:lang w:val="zh-CN"/>
        </w:rPr>
      </w:pPr>
      <w:bookmarkStart w:id="0" w:name="_GoBack"/>
      <w:bookmarkEnd w:id="0"/>
      <w:r>
        <w:rPr>
          <w:rFonts w:hint="eastAsia" w:ascii="方正小标宋简体" w:hAnsi="Times New Roman" w:eastAsia="方正小标宋简体" w:cs="方正小标宋简体"/>
          <w:kern w:val="0"/>
          <w:sz w:val="44"/>
          <w:szCs w:val="44"/>
          <w:lang w:val="zh-CN"/>
        </w:rPr>
        <w:t>齐齐哈尔医学院</w:t>
      </w:r>
    </w:p>
    <w:p w14:paraId="37A86365">
      <w:pPr>
        <w:autoSpaceDE w:val="0"/>
        <w:autoSpaceDN w:val="0"/>
        <w:adjustRightInd w:val="0"/>
        <w:spacing w:line="700" w:lineRule="exact"/>
        <w:jc w:val="center"/>
        <w:rPr>
          <w:rFonts w:hint="eastAsia" w:ascii="方正小标宋简体" w:hAnsi="Times New Roman" w:eastAsia="方正小标宋简体" w:cs="方正小标宋简体"/>
          <w:kern w:val="0"/>
          <w:szCs w:val="21"/>
          <w:lang w:val="zh-CN"/>
        </w:rPr>
      </w:pPr>
      <w:r>
        <w:rPr>
          <w:rFonts w:hint="eastAsia" w:ascii="方正小标宋简体" w:hAnsi="Times New Roman" w:eastAsia="方正小标宋简体" w:cs="方正小标宋简体"/>
          <w:kern w:val="0"/>
          <w:sz w:val="44"/>
          <w:szCs w:val="44"/>
          <w:lang w:val="zh-CN"/>
        </w:rPr>
        <w:t>社会科学基金项目管理办法（修订）</w:t>
      </w:r>
    </w:p>
    <w:p w14:paraId="228681D4">
      <w:pPr>
        <w:autoSpaceDE w:val="0"/>
        <w:autoSpaceDN w:val="0"/>
        <w:adjustRightInd w:val="0"/>
        <w:spacing w:line="700" w:lineRule="exact"/>
        <w:jc w:val="center"/>
        <w:rPr>
          <w:rFonts w:ascii="方正小标宋简体" w:hAnsi="Times New Roman" w:eastAsia="方正小标宋简体" w:cs="方正小标宋简体"/>
          <w:kern w:val="0"/>
          <w:szCs w:val="21"/>
          <w:lang w:val="zh-CN"/>
        </w:rPr>
      </w:pPr>
    </w:p>
    <w:p w14:paraId="6C09FBC0">
      <w:pPr>
        <w:autoSpaceDE w:val="0"/>
        <w:autoSpaceDN w:val="0"/>
        <w:adjustRightInd w:val="0"/>
        <w:jc w:val="center"/>
        <w:rPr>
          <w:rFonts w:ascii="黑体" w:hAnsi="黑体" w:eastAsia="黑体" w:cs="仿宋"/>
          <w:bCs/>
          <w:kern w:val="0"/>
          <w:sz w:val="32"/>
          <w:szCs w:val="32"/>
          <w:lang w:val="zh-CN"/>
        </w:rPr>
      </w:pPr>
      <w:r>
        <w:rPr>
          <w:rFonts w:hint="eastAsia" w:ascii="黑体" w:hAnsi="黑体" w:eastAsia="黑体" w:cs="仿宋"/>
          <w:bCs/>
          <w:kern w:val="0"/>
          <w:sz w:val="32"/>
          <w:szCs w:val="32"/>
          <w:lang w:val="zh-CN"/>
        </w:rPr>
        <w:t>第一章</w:t>
      </w:r>
      <w:r>
        <w:rPr>
          <w:rFonts w:ascii="黑体" w:hAnsi="Times New Roman" w:eastAsia="黑体" w:cs="宋体"/>
          <w:bCs/>
          <w:kern w:val="0"/>
          <w:sz w:val="32"/>
          <w:szCs w:val="32"/>
          <w:lang w:val="zh-CN"/>
        </w:rPr>
        <w:t>  </w:t>
      </w:r>
      <w:r>
        <w:rPr>
          <w:rFonts w:hint="eastAsia" w:ascii="黑体" w:hAnsi="黑体" w:eastAsia="黑体" w:cs="仿宋"/>
          <w:bCs/>
          <w:kern w:val="0"/>
          <w:sz w:val="32"/>
          <w:szCs w:val="32"/>
          <w:lang w:val="zh-CN"/>
        </w:rPr>
        <w:t>总</w:t>
      </w:r>
      <w:r>
        <w:rPr>
          <w:rFonts w:hint="eastAsia" w:ascii="黑体" w:hAnsi="Times New Roman" w:eastAsia="黑体" w:cs="宋体"/>
          <w:bCs/>
          <w:kern w:val="0"/>
          <w:sz w:val="32"/>
          <w:szCs w:val="32"/>
          <w:lang w:val="zh-CN"/>
        </w:rPr>
        <w:t xml:space="preserve">    </w:t>
      </w:r>
      <w:r>
        <w:rPr>
          <w:rFonts w:hint="eastAsia" w:ascii="黑体" w:hAnsi="黑体" w:eastAsia="黑体" w:cs="仿宋"/>
          <w:bCs/>
          <w:kern w:val="0"/>
          <w:sz w:val="32"/>
          <w:szCs w:val="32"/>
          <w:lang w:val="zh-CN"/>
        </w:rPr>
        <w:t>则</w:t>
      </w:r>
    </w:p>
    <w:p w14:paraId="243FFBF2">
      <w:pPr>
        <w:tabs>
          <w:tab w:val="left" w:pos="360"/>
        </w:tabs>
        <w:autoSpaceDE w:val="0"/>
        <w:autoSpaceDN w:val="0"/>
        <w:adjustRightInd w:val="0"/>
        <w:ind w:firstLine="643" w:firstLineChars="200"/>
        <w:rPr>
          <w:rFonts w:hint="eastAsia" w:ascii="仿宋_GB2312" w:hAnsi="Times New Roman" w:eastAsia="仿宋_GB2312" w:cs="仿宋"/>
          <w:kern w:val="0"/>
          <w:sz w:val="32"/>
          <w:szCs w:val="32"/>
          <w:lang w:val="zh-CN"/>
        </w:rPr>
      </w:pPr>
      <w:r>
        <w:rPr>
          <w:rFonts w:hint="eastAsia" w:ascii="仿宋_GB2312" w:hAnsi="Times New Roman" w:eastAsia="仿宋_GB2312" w:cs="仿宋"/>
          <w:b/>
          <w:bCs/>
          <w:kern w:val="0"/>
          <w:sz w:val="32"/>
          <w:szCs w:val="32"/>
          <w:lang w:val="zh-CN"/>
        </w:rPr>
        <w:t>第一条</w:t>
      </w:r>
      <w:r>
        <w:rPr>
          <w:rFonts w:hint="eastAsia" w:ascii="仿宋_GB2312" w:hAnsi="Times New Roman" w:eastAsia="仿宋_GB2312" w:cs="仿宋"/>
          <w:kern w:val="0"/>
          <w:sz w:val="32"/>
          <w:szCs w:val="32"/>
          <w:lang w:val="zh-CN"/>
        </w:rPr>
        <w:t xml:space="preserve">  为加强和完善齐齐哈尔医学院社会科学基金项目（以下简称社科基金项目）的管理，促进学院哲学社会科学事业的高质量发展，结合学院实际，特修订本办法。</w:t>
      </w:r>
    </w:p>
    <w:p w14:paraId="17B0FA17">
      <w:pPr>
        <w:autoSpaceDE w:val="0"/>
        <w:autoSpaceDN w:val="0"/>
        <w:adjustRightInd w:val="0"/>
        <w:ind w:firstLine="643" w:firstLineChars="200"/>
        <w:rPr>
          <w:rFonts w:hint="eastAsia" w:ascii="仿宋_GB2312" w:hAnsi="Times New Roman" w:eastAsia="仿宋_GB2312" w:cs="仿宋"/>
          <w:kern w:val="0"/>
          <w:sz w:val="28"/>
          <w:szCs w:val="28"/>
          <w:lang w:val="zh-CN"/>
        </w:rPr>
      </w:pPr>
      <w:r>
        <w:rPr>
          <w:rFonts w:hint="eastAsia" w:ascii="仿宋_GB2312" w:hAnsi="Times New Roman" w:eastAsia="仿宋_GB2312" w:cs="仿宋"/>
          <w:b/>
          <w:bCs/>
          <w:kern w:val="0"/>
          <w:sz w:val="32"/>
          <w:szCs w:val="32"/>
          <w:lang w:val="zh-CN"/>
        </w:rPr>
        <w:t xml:space="preserve">第二条  </w:t>
      </w:r>
      <w:r>
        <w:rPr>
          <w:rFonts w:hint="eastAsia" w:ascii="仿宋_GB2312" w:hAnsi="Times New Roman" w:eastAsia="仿宋_GB2312" w:cs="仿宋"/>
          <w:kern w:val="0"/>
          <w:sz w:val="32"/>
          <w:szCs w:val="32"/>
          <w:lang w:val="zh-CN"/>
        </w:rPr>
        <w:t>社科基金项目必须坚持以马克思列宁主义、毛泽东思想、邓小平理论、“三个代表”重要思想、科学发展观和习近平新时代中国特色社会主义思想为指导，全面贯彻落实习近平总书记在哲学社会科学工作座谈会上的讲话精神，以事关国家、我省经济社会发展的理论和实践问题为研究方向，相关研究要具有现实性、原创性、前瞻性和针对性，为加快建设特色应用型本科示范高校、实现高质量内涵发展提供强大理论支撑。</w:t>
      </w:r>
    </w:p>
    <w:p w14:paraId="346AACCD">
      <w:pPr>
        <w:autoSpaceDE w:val="0"/>
        <w:autoSpaceDN w:val="0"/>
        <w:adjustRightInd w:val="0"/>
        <w:ind w:firstLine="643" w:firstLineChars="200"/>
        <w:rPr>
          <w:rFonts w:hint="eastAsia" w:ascii="仿宋_GB2312" w:hAnsi="Times New Roman" w:eastAsia="仿宋_GB2312" w:cs="仿宋"/>
          <w:kern w:val="0"/>
          <w:sz w:val="32"/>
          <w:szCs w:val="32"/>
          <w:lang w:val="zh-CN"/>
        </w:rPr>
      </w:pPr>
      <w:r>
        <w:rPr>
          <w:rFonts w:hint="eastAsia" w:ascii="仿宋_GB2312" w:hAnsi="Times New Roman" w:eastAsia="仿宋_GB2312" w:cs="仿宋"/>
          <w:b/>
          <w:bCs/>
          <w:kern w:val="0"/>
          <w:sz w:val="32"/>
          <w:szCs w:val="32"/>
          <w:lang w:val="zh-CN"/>
        </w:rPr>
        <w:t xml:space="preserve">第三条  </w:t>
      </w:r>
      <w:r>
        <w:rPr>
          <w:rFonts w:hint="eastAsia" w:ascii="仿宋_GB2312" w:hAnsi="Times New Roman" w:eastAsia="仿宋_GB2312" w:cs="仿宋"/>
          <w:kern w:val="0"/>
          <w:sz w:val="32"/>
          <w:szCs w:val="32"/>
          <w:lang w:val="zh-CN"/>
        </w:rPr>
        <w:t>齐齐哈尔医学院社会科学界联合会负责学院哲学社会科学研究规划领导工作，其办公室设在科研处，具体负责项目管理的相关工作。</w:t>
      </w:r>
    </w:p>
    <w:p w14:paraId="06F0020B">
      <w:pPr>
        <w:autoSpaceDE w:val="0"/>
        <w:autoSpaceDN w:val="0"/>
        <w:adjustRightInd w:val="0"/>
        <w:jc w:val="center"/>
        <w:rPr>
          <w:rFonts w:hint="eastAsia" w:ascii="黑体" w:hAnsi="黑体" w:eastAsia="黑体" w:cs="仿宋"/>
          <w:bCs/>
          <w:kern w:val="0"/>
          <w:sz w:val="32"/>
          <w:szCs w:val="32"/>
          <w:lang w:val="zh-CN"/>
        </w:rPr>
      </w:pPr>
      <w:r>
        <w:rPr>
          <w:rFonts w:hint="eastAsia" w:ascii="黑体" w:hAnsi="黑体" w:eastAsia="黑体" w:cs="仿宋"/>
          <w:bCs/>
          <w:kern w:val="0"/>
          <w:sz w:val="32"/>
          <w:szCs w:val="32"/>
          <w:lang w:val="zh-CN"/>
        </w:rPr>
        <w:t>第二章</w:t>
      </w:r>
      <w:r>
        <w:rPr>
          <w:rFonts w:hint="eastAsia" w:ascii="黑体" w:hAnsi="Times New Roman" w:eastAsia="黑体" w:cs="仿宋"/>
          <w:bCs/>
          <w:kern w:val="0"/>
          <w:sz w:val="32"/>
          <w:szCs w:val="32"/>
          <w:lang w:val="zh-CN"/>
        </w:rPr>
        <w:t xml:space="preserve">  </w:t>
      </w:r>
      <w:r>
        <w:rPr>
          <w:rFonts w:hint="eastAsia" w:ascii="黑体" w:hAnsi="黑体" w:eastAsia="黑体" w:cs="仿宋"/>
          <w:bCs/>
          <w:kern w:val="0"/>
          <w:sz w:val="32"/>
          <w:szCs w:val="32"/>
          <w:lang w:val="zh-CN"/>
        </w:rPr>
        <w:t>类    别</w:t>
      </w:r>
    </w:p>
    <w:p w14:paraId="6D7AAD34">
      <w:pPr>
        <w:autoSpaceDE w:val="0"/>
        <w:autoSpaceDN w:val="0"/>
        <w:adjustRightInd w:val="0"/>
        <w:ind w:firstLine="643" w:firstLineChars="200"/>
        <w:rPr>
          <w:rFonts w:hint="eastAsia" w:ascii="仿宋_GB2312" w:hAnsi="Times New Roman" w:eastAsia="仿宋_GB2312" w:cs="仿宋"/>
          <w:kern w:val="0"/>
          <w:sz w:val="32"/>
          <w:szCs w:val="32"/>
          <w:lang w:val="zh-CN"/>
        </w:rPr>
      </w:pPr>
      <w:r>
        <w:rPr>
          <w:rFonts w:hint="eastAsia" w:ascii="仿宋_GB2312" w:hAnsi="Times New Roman" w:eastAsia="仿宋_GB2312" w:cs="仿宋"/>
          <w:b/>
          <w:bCs/>
          <w:kern w:val="0"/>
          <w:sz w:val="32"/>
          <w:szCs w:val="32"/>
          <w:lang w:val="zh-CN"/>
        </w:rPr>
        <w:t xml:space="preserve">第四条  </w:t>
      </w:r>
      <w:r>
        <w:rPr>
          <w:rFonts w:hint="eastAsia" w:ascii="仿宋_GB2312" w:hAnsi="Times New Roman" w:eastAsia="仿宋_GB2312" w:cs="仿宋"/>
          <w:kern w:val="0"/>
          <w:sz w:val="32"/>
          <w:szCs w:val="32"/>
          <w:lang w:val="zh-CN"/>
        </w:rPr>
        <w:t>社科基金项目类别分为重点项目、一般项目、青年项目、专项项目。</w:t>
      </w:r>
    </w:p>
    <w:p w14:paraId="7F6F144C">
      <w:pPr>
        <w:autoSpaceDE w:val="0"/>
        <w:autoSpaceDN w:val="0"/>
        <w:adjustRightInd w:val="0"/>
        <w:ind w:firstLine="640" w:firstLineChars="200"/>
        <w:rPr>
          <w:rFonts w:hint="eastAsia" w:ascii="仿宋_GB2312" w:hAnsi="Times New Roman" w:eastAsia="仿宋_GB2312" w:cs="仿宋"/>
          <w:kern w:val="0"/>
          <w:sz w:val="32"/>
          <w:szCs w:val="32"/>
          <w:lang w:val="zh-CN"/>
        </w:rPr>
      </w:pPr>
      <w:r>
        <w:rPr>
          <w:rFonts w:hint="eastAsia" w:ascii="仿宋_GB2312" w:hAnsi="Times New Roman" w:eastAsia="仿宋_GB2312" w:cs="仿宋"/>
          <w:kern w:val="0"/>
          <w:sz w:val="32"/>
          <w:szCs w:val="32"/>
          <w:lang w:val="zh-CN"/>
        </w:rPr>
        <w:t>（一）重点项目是当年经省哲学社会科学规划办预评审后入围国家社会科学基金的项目，以支持学院人文社会科学研究的开展，提高国家级、省部级社会科学类项目的申报质量和立项数。每年资助2～3项。</w:t>
      </w:r>
    </w:p>
    <w:p w14:paraId="78B7E757">
      <w:pPr>
        <w:autoSpaceDE w:val="0"/>
        <w:autoSpaceDN w:val="0"/>
        <w:adjustRightInd w:val="0"/>
        <w:ind w:firstLine="640" w:firstLineChars="200"/>
        <w:rPr>
          <w:rFonts w:hint="eastAsia" w:ascii="仿宋_GB2312" w:hAnsi="Times New Roman" w:eastAsia="仿宋_GB2312" w:cs="仿宋"/>
          <w:kern w:val="0"/>
          <w:sz w:val="32"/>
          <w:szCs w:val="32"/>
          <w:lang w:val="zh-CN"/>
        </w:rPr>
      </w:pPr>
      <w:r>
        <w:rPr>
          <w:rFonts w:hint="eastAsia" w:ascii="仿宋_GB2312" w:hAnsi="Times New Roman" w:eastAsia="仿宋_GB2312" w:cs="仿宋"/>
          <w:kern w:val="0"/>
          <w:sz w:val="32"/>
          <w:szCs w:val="32"/>
          <w:lang w:val="zh-CN"/>
        </w:rPr>
        <w:t>（二）专项项目是根据国家政策及事业发展需要设立的专门主题的项目，包括思政专项、“三全育人”专项、党史党建专项等，以支持学院思政课教师、辅导员及相关管理人员开展有关研究。</w:t>
      </w:r>
    </w:p>
    <w:p w14:paraId="41F6B088">
      <w:pPr>
        <w:autoSpaceDE w:val="0"/>
        <w:autoSpaceDN w:val="0"/>
        <w:adjustRightInd w:val="0"/>
        <w:jc w:val="center"/>
        <w:rPr>
          <w:rFonts w:hint="eastAsia" w:ascii="黑体" w:hAnsi="黑体" w:eastAsia="黑体" w:cs="仿宋"/>
          <w:bCs/>
          <w:kern w:val="0"/>
          <w:sz w:val="32"/>
          <w:szCs w:val="32"/>
          <w:lang w:val="zh-CN"/>
        </w:rPr>
      </w:pPr>
      <w:r>
        <w:rPr>
          <w:rFonts w:hint="eastAsia" w:ascii="黑体" w:hAnsi="黑体" w:eastAsia="黑体" w:cs="仿宋"/>
          <w:bCs/>
          <w:kern w:val="0"/>
          <w:sz w:val="32"/>
          <w:szCs w:val="32"/>
          <w:lang w:val="zh-CN"/>
        </w:rPr>
        <w:t>第三章</w:t>
      </w:r>
      <w:r>
        <w:rPr>
          <w:rFonts w:hint="eastAsia" w:ascii="黑体" w:hAnsi="Times New Roman" w:eastAsia="黑体" w:cs="仿宋"/>
          <w:bCs/>
          <w:kern w:val="0"/>
          <w:sz w:val="32"/>
          <w:szCs w:val="32"/>
          <w:lang w:val="zh-CN"/>
        </w:rPr>
        <w:t xml:space="preserve">  </w:t>
      </w:r>
      <w:r>
        <w:rPr>
          <w:rFonts w:hint="eastAsia" w:ascii="黑体" w:hAnsi="黑体" w:eastAsia="黑体" w:cs="仿宋"/>
          <w:bCs/>
          <w:kern w:val="0"/>
          <w:sz w:val="32"/>
          <w:szCs w:val="32"/>
          <w:lang w:val="zh-CN"/>
        </w:rPr>
        <w:t>申    报</w:t>
      </w:r>
    </w:p>
    <w:p w14:paraId="7512F266">
      <w:pPr>
        <w:autoSpaceDE w:val="0"/>
        <w:autoSpaceDN w:val="0"/>
        <w:adjustRightInd w:val="0"/>
        <w:ind w:firstLine="643" w:firstLineChars="200"/>
        <w:rPr>
          <w:rFonts w:hint="eastAsia" w:ascii="仿宋_GB2312" w:hAnsi="Times New Roman" w:eastAsia="仿宋_GB2312" w:cs="仿宋"/>
          <w:kern w:val="0"/>
          <w:sz w:val="32"/>
          <w:szCs w:val="32"/>
          <w:lang w:val="zh-CN"/>
        </w:rPr>
      </w:pPr>
      <w:r>
        <w:rPr>
          <w:rFonts w:hint="eastAsia" w:ascii="仿宋_GB2312" w:hAnsi="Times New Roman" w:eastAsia="仿宋_GB2312" w:cs="仿宋"/>
          <w:b/>
          <w:bCs/>
          <w:kern w:val="0"/>
          <w:sz w:val="32"/>
          <w:szCs w:val="32"/>
          <w:lang w:val="zh-CN"/>
        </w:rPr>
        <w:t>第五条</w:t>
      </w:r>
      <w:r>
        <w:rPr>
          <w:rFonts w:hint="eastAsia" w:ascii="仿宋_GB2312" w:hAnsi="Times New Roman" w:eastAsia="仿宋_GB2312" w:cs="仿宋"/>
          <w:kern w:val="0"/>
          <w:sz w:val="32"/>
          <w:szCs w:val="32"/>
          <w:lang w:val="zh-CN"/>
        </w:rPr>
        <w:t xml:space="preserve">  社科基金项目申请者必须是学院的在岗教职员工，具有独立开展研究和组织开展研究的能力，能够承担实质性研究工作。</w:t>
      </w:r>
    </w:p>
    <w:p w14:paraId="3709AD21">
      <w:pPr>
        <w:autoSpaceDE w:val="0"/>
        <w:autoSpaceDN w:val="0"/>
        <w:adjustRightInd w:val="0"/>
        <w:ind w:firstLine="643" w:firstLineChars="200"/>
        <w:rPr>
          <w:rFonts w:hint="eastAsia" w:ascii="仿宋_GB2312" w:hAnsi="Times New Roman" w:eastAsia="仿宋_GB2312" w:cs="仿宋"/>
          <w:kern w:val="0"/>
          <w:sz w:val="32"/>
          <w:szCs w:val="32"/>
          <w:lang w:val="zh-CN"/>
        </w:rPr>
      </w:pPr>
      <w:r>
        <w:rPr>
          <w:rFonts w:hint="eastAsia" w:ascii="仿宋_GB2312" w:hAnsi="Times New Roman" w:eastAsia="仿宋_GB2312" w:cs="仿宋"/>
          <w:b/>
          <w:bCs/>
          <w:kern w:val="0"/>
          <w:sz w:val="32"/>
          <w:szCs w:val="32"/>
          <w:lang w:val="zh-CN"/>
        </w:rPr>
        <w:t>第六条</w:t>
      </w:r>
      <w:r>
        <w:rPr>
          <w:rFonts w:hint="eastAsia" w:ascii="仿宋_GB2312" w:hAnsi="Times New Roman" w:eastAsia="仿宋_GB2312" w:cs="仿宋"/>
          <w:kern w:val="0"/>
          <w:sz w:val="32"/>
          <w:szCs w:val="32"/>
          <w:lang w:val="zh-CN"/>
        </w:rPr>
        <w:t xml:space="preserve">  一般项目申请者须具有中级及以上专业技术职称，或者具有博士学位；青年项目申请者年龄不超过35周岁（以申报截止日期为准）。</w:t>
      </w:r>
    </w:p>
    <w:p w14:paraId="2F5B9929">
      <w:pPr>
        <w:autoSpaceDE w:val="0"/>
        <w:autoSpaceDN w:val="0"/>
        <w:adjustRightInd w:val="0"/>
        <w:ind w:firstLine="643" w:firstLineChars="200"/>
        <w:rPr>
          <w:rFonts w:hint="eastAsia" w:ascii="仿宋_GB2312" w:hAnsi="Times New Roman" w:eastAsia="仿宋_GB2312" w:cs="仿宋"/>
          <w:kern w:val="0"/>
          <w:sz w:val="32"/>
          <w:szCs w:val="32"/>
          <w:lang w:val="zh-CN"/>
        </w:rPr>
      </w:pPr>
      <w:r>
        <w:rPr>
          <w:rFonts w:hint="eastAsia" w:ascii="仿宋_GB2312" w:hAnsi="Times New Roman" w:eastAsia="仿宋_GB2312" w:cs="仿宋"/>
          <w:b/>
          <w:bCs/>
          <w:kern w:val="0"/>
          <w:sz w:val="32"/>
          <w:szCs w:val="32"/>
          <w:lang w:val="zh-CN"/>
        </w:rPr>
        <w:t xml:space="preserve">第七条  </w:t>
      </w:r>
      <w:r>
        <w:rPr>
          <w:rFonts w:hint="eastAsia" w:ascii="仿宋_GB2312" w:hAnsi="Times New Roman" w:eastAsia="仿宋_GB2312" w:cs="仿宋"/>
          <w:kern w:val="0"/>
          <w:sz w:val="32"/>
          <w:szCs w:val="32"/>
          <w:lang w:val="zh-CN"/>
        </w:rPr>
        <w:t>社科基金项目组成员一般不超过5人。项目申请者及项目组成员前2名不能作为其他项目组前3名成员参与其他项目申报。</w:t>
      </w:r>
    </w:p>
    <w:p w14:paraId="0A209C23">
      <w:pPr>
        <w:autoSpaceDE w:val="0"/>
        <w:autoSpaceDN w:val="0"/>
        <w:adjustRightInd w:val="0"/>
        <w:ind w:firstLine="643" w:firstLineChars="200"/>
        <w:rPr>
          <w:rFonts w:hint="eastAsia" w:ascii="仿宋_GB2312" w:hAnsi="Times New Roman" w:eastAsia="仿宋_GB2312" w:cs="仿宋"/>
          <w:color w:val="000000"/>
          <w:kern w:val="0"/>
          <w:sz w:val="32"/>
          <w:szCs w:val="32"/>
          <w:lang w:val="zh-CN"/>
        </w:rPr>
      </w:pPr>
      <w:r>
        <w:rPr>
          <w:rFonts w:hint="eastAsia" w:ascii="仿宋_GB2312" w:hAnsi="Times New Roman" w:eastAsia="仿宋_GB2312" w:cs="仿宋"/>
          <w:b/>
          <w:bCs/>
          <w:kern w:val="0"/>
          <w:sz w:val="32"/>
          <w:szCs w:val="32"/>
          <w:lang w:val="zh-CN"/>
        </w:rPr>
        <w:t xml:space="preserve">第八条  </w:t>
      </w:r>
      <w:r>
        <w:rPr>
          <w:rFonts w:hint="eastAsia" w:ascii="仿宋_GB2312" w:hAnsi="Times New Roman" w:eastAsia="仿宋_GB2312" w:cs="仿宋"/>
          <w:color w:val="000000"/>
          <w:kern w:val="0"/>
          <w:sz w:val="32"/>
          <w:szCs w:val="32"/>
          <w:lang w:val="zh-CN"/>
        </w:rPr>
        <w:t>正在主持</w:t>
      </w:r>
      <w:r>
        <w:rPr>
          <w:rFonts w:hint="eastAsia" w:ascii="仿宋_GB2312" w:hAnsi="Times New Roman" w:eastAsia="仿宋_GB2312" w:cs="仿宋"/>
          <w:kern w:val="0"/>
          <w:sz w:val="32"/>
          <w:szCs w:val="32"/>
          <w:lang w:val="zh-CN"/>
        </w:rPr>
        <w:t>社科基金项目</w:t>
      </w:r>
      <w:r>
        <w:rPr>
          <w:rFonts w:hint="eastAsia" w:ascii="仿宋_GB2312" w:hAnsi="Times New Roman" w:eastAsia="仿宋_GB2312" w:cs="仿宋"/>
          <w:color w:val="000000"/>
          <w:kern w:val="0"/>
          <w:sz w:val="32"/>
          <w:szCs w:val="32"/>
          <w:lang w:val="zh-CN"/>
        </w:rPr>
        <w:t>者，不能再次申报该项目。</w:t>
      </w:r>
      <w:r>
        <w:rPr>
          <w:rFonts w:hint="eastAsia" w:ascii="仿宋_GB2312" w:hAnsi="Times New Roman" w:eastAsia="仿宋_GB2312" w:cs="仿宋"/>
          <w:kern w:val="0"/>
          <w:sz w:val="32"/>
          <w:szCs w:val="32"/>
          <w:lang w:val="zh-CN"/>
        </w:rPr>
        <w:t>获得过青年项目者不能再次申报该类项目</w:t>
      </w:r>
      <w:r>
        <w:rPr>
          <w:rFonts w:hint="eastAsia" w:ascii="仿宋_GB2312" w:hAnsi="Times New Roman" w:eastAsia="仿宋_GB2312" w:cs="仿宋"/>
          <w:color w:val="000000"/>
          <w:kern w:val="0"/>
          <w:sz w:val="32"/>
          <w:szCs w:val="32"/>
          <w:lang w:val="zh-CN"/>
        </w:rPr>
        <w:t>。获得厅局级以上资助的社科类项目，不能以同一课题再次申报</w:t>
      </w:r>
      <w:r>
        <w:rPr>
          <w:rFonts w:hint="eastAsia" w:ascii="仿宋_GB2312" w:hAnsi="Times New Roman" w:eastAsia="仿宋_GB2312" w:cs="仿宋"/>
          <w:kern w:val="0"/>
          <w:sz w:val="32"/>
          <w:szCs w:val="32"/>
          <w:lang w:val="zh-CN"/>
        </w:rPr>
        <w:t>社科基金项目。</w:t>
      </w:r>
    </w:p>
    <w:p w14:paraId="4FCC866E">
      <w:pPr>
        <w:autoSpaceDE w:val="0"/>
        <w:autoSpaceDN w:val="0"/>
        <w:adjustRightInd w:val="0"/>
        <w:jc w:val="center"/>
        <w:rPr>
          <w:rFonts w:hint="eastAsia" w:ascii="黑体" w:hAnsi="黑体" w:eastAsia="黑体" w:cs="仿宋"/>
          <w:bCs/>
          <w:kern w:val="0"/>
          <w:sz w:val="32"/>
          <w:szCs w:val="32"/>
          <w:lang w:val="zh-CN"/>
        </w:rPr>
      </w:pPr>
      <w:r>
        <w:rPr>
          <w:rFonts w:hint="eastAsia" w:ascii="黑体" w:hAnsi="黑体" w:eastAsia="黑体" w:cs="仿宋"/>
          <w:bCs/>
          <w:kern w:val="0"/>
          <w:sz w:val="32"/>
          <w:szCs w:val="32"/>
          <w:lang w:val="zh-CN"/>
        </w:rPr>
        <w:t>第四章  立    项</w:t>
      </w:r>
    </w:p>
    <w:p w14:paraId="4774E68C">
      <w:pPr>
        <w:autoSpaceDE w:val="0"/>
        <w:autoSpaceDN w:val="0"/>
        <w:adjustRightInd w:val="0"/>
        <w:ind w:firstLine="643" w:firstLineChars="200"/>
        <w:rPr>
          <w:rFonts w:hint="eastAsia" w:ascii="仿宋_GB2312" w:hAnsi="Times New Roman" w:eastAsia="仿宋_GB2312" w:cs="仿宋"/>
          <w:kern w:val="0"/>
          <w:sz w:val="32"/>
          <w:szCs w:val="32"/>
          <w:lang w:val="zh-CN"/>
        </w:rPr>
      </w:pPr>
      <w:r>
        <w:rPr>
          <w:rFonts w:hint="eastAsia" w:ascii="仿宋_GB2312" w:hAnsi="Times New Roman" w:eastAsia="仿宋_GB2312" w:cs="仿宋"/>
          <w:b/>
          <w:bCs/>
          <w:kern w:val="0"/>
          <w:sz w:val="32"/>
          <w:szCs w:val="32"/>
          <w:lang w:val="zh-CN"/>
        </w:rPr>
        <w:t xml:space="preserve">第九条  </w:t>
      </w:r>
      <w:r>
        <w:rPr>
          <w:rFonts w:hint="eastAsia" w:ascii="仿宋_GB2312" w:hAnsi="Times New Roman" w:eastAsia="仿宋_GB2312" w:cs="仿宋"/>
          <w:kern w:val="0"/>
          <w:sz w:val="32"/>
          <w:szCs w:val="32"/>
          <w:lang w:val="zh-CN"/>
        </w:rPr>
        <w:t>社科基金项目申请者须填报《齐齐哈尔医学院社会科学基金项目申请书》一式三份，经申请者所在二级单位审查，报送科研处。</w:t>
      </w:r>
    </w:p>
    <w:p w14:paraId="574DB3EF">
      <w:pPr>
        <w:autoSpaceDE w:val="0"/>
        <w:autoSpaceDN w:val="0"/>
        <w:adjustRightInd w:val="0"/>
        <w:ind w:firstLine="643" w:firstLineChars="200"/>
        <w:rPr>
          <w:rFonts w:hint="eastAsia" w:ascii="仿宋_GB2312" w:hAnsi="Times New Roman" w:eastAsia="仿宋_GB2312" w:cs="仿宋"/>
          <w:kern w:val="0"/>
          <w:sz w:val="32"/>
          <w:szCs w:val="32"/>
          <w:lang w:val="zh-CN"/>
        </w:rPr>
      </w:pPr>
      <w:r>
        <w:rPr>
          <w:rFonts w:hint="eastAsia" w:ascii="仿宋_GB2312" w:hAnsi="Times New Roman" w:eastAsia="仿宋_GB2312" w:cs="仿宋"/>
          <w:b/>
          <w:bCs/>
          <w:kern w:val="0"/>
          <w:sz w:val="32"/>
          <w:szCs w:val="32"/>
          <w:lang w:val="zh-CN"/>
        </w:rPr>
        <w:t xml:space="preserve">第十条  </w:t>
      </w:r>
      <w:r>
        <w:rPr>
          <w:rFonts w:hint="eastAsia" w:ascii="仿宋_GB2312" w:hAnsi="Times New Roman" w:eastAsia="仿宋_GB2312" w:cs="仿宋"/>
          <w:kern w:val="0"/>
          <w:sz w:val="32"/>
          <w:szCs w:val="32"/>
          <w:lang w:val="zh-CN"/>
        </w:rPr>
        <w:t>科研处经形式审查后，组织相关领域专家评审，项目评审贯彻民主、科学、公平、公正、择优的原则。科研处将申报材料中的《申请书》附表，通过电子邮箱发至评审专家，以匿名的方式进行评审，评审专家根据统一制定的评分标准进行评分。</w:t>
      </w:r>
    </w:p>
    <w:p w14:paraId="17FB6AAD">
      <w:pPr>
        <w:autoSpaceDE w:val="0"/>
        <w:autoSpaceDN w:val="0"/>
        <w:adjustRightInd w:val="0"/>
        <w:ind w:firstLine="643" w:firstLineChars="200"/>
        <w:rPr>
          <w:rFonts w:hint="eastAsia" w:ascii="仿宋_GB2312" w:hAnsi="Times New Roman" w:eastAsia="仿宋_GB2312" w:cs="仿宋"/>
          <w:kern w:val="0"/>
          <w:sz w:val="32"/>
          <w:szCs w:val="32"/>
          <w:lang w:val="zh-CN"/>
        </w:rPr>
      </w:pPr>
      <w:r>
        <w:rPr>
          <w:rFonts w:hint="eastAsia" w:ascii="仿宋_GB2312" w:hAnsi="Times New Roman" w:eastAsia="仿宋_GB2312" w:cs="仿宋"/>
          <w:b/>
          <w:bCs/>
          <w:kern w:val="0"/>
          <w:sz w:val="32"/>
          <w:szCs w:val="32"/>
          <w:lang w:val="zh-CN"/>
        </w:rPr>
        <w:t xml:space="preserve">第十一条  </w:t>
      </w:r>
      <w:r>
        <w:rPr>
          <w:rFonts w:hint="eastAsia" w:ascii="仿宋_GB2312" w:hAnsi="Times New Roman" w:eastAsia="仿宋_GB2312" w:cs="仿宋"/>
          <w:kern w:val="0"/>
          <w:sz w:val="32"/>
          <w:szCs w:val="32"/>
          <w:lang w:val="zh-CN"/>
        </w:rPr>
        <w:t>社科基金项目研究周期一般为1-2年，立项时间为每年5月。专项项目可根据需要适时确定立项时间。</w:t>
      </w:r>
    </w:p>
    <w:p w14:paraId="7785CC9A">
      <w:pPr>
        <w:autoSpaceDE w:val="0"/>
        <w:autoSpaceDN w:val="0"/>
        <w:adjustRightInd w:val="0"/>
        <w:ind w:firstLine="643" w:firstLineChars="200"/>
        <w:rPr>
          <w:rFonts w:hint="eastAsia" w:ascii="仿宋_GB2312" w:hAnsi="Times New Roman" w:eastAsia="仿宋_GB2312" w:cs="仿宋"/>
          <w:kern w:val="0"/>
          <w:sz w:val="32"/>
          <w:szCs w:val="32"/>
          <w:lang w:val="zh-CN"/>
        </w:rPr>
      </w:pPr>
      <w:r>
        <w:rPr>
          <w:rFonts w:hint="eastAsia" w:ascii="仿宋_GB2312" w:hAnsi="Times New Roman" w:eastAsia="仿宋_GB2312" w:cs="仿宋"/>
          <w:b/>
          <w:bCs/>
          <w:kern w:val="0"/>
          <w:sz w:val="32"/>
          <w:szCs w:val="32"/>
          <w:lang w:val="zh-CN"/>
        </w:rPr>
        <w:t xml:space="preserve">第十二条  </w:t>
      </w:r>
      <w:r>
        <w:rPr>
          <w:rFonts w:hint="eastAsia" w:ascii="仿宋_GB2312" w:hAnsi="Times New Roman" w:eastAsia="仿宋_GB2312" w:cs="仿宋"/>
          <w:kern w:val="0"/>
          <w:sz w:val="32"/>
          <w:szCs w:val="32"/>
          <w:lang w:val="zh-CN"/>
        </w:rPr>
        <w:t>获得批准立项的社科基金项目，《齐齐哈尔医学院社会科学基金项目申请书》自动转为立项协议，由科研处、二级单位科研科、项目负责人，三方各执一份。项目名称、完成时间、资助金额、最终成果形式均以《齐齐哈尔医学院社会科学基金项目申请书》中的规定为准。</w:t>
      </w:r>
    </w:p>
    <w:p w14:paraId="6FC94969">
      <w:pPr>
        <w:autoSpaceDE w:val="0"/>
        <w:autoSpaceDN w:val="0"/>
        <w:adjustRightInd w:val="0"/>
        <w:ind w:firstLine="643" w:firstLineChars="200"/>
        <w:rPr>
          <w:rFonts w:hint="eastAsia" w:ascii="仿宋_GB2312" w:hAnsi="Times New Roman" w:eastAsia="仿宋_GB2312" w:cs="仿宋"/>
          <w:kern w:val="0"/>
          <w:sz w:val="32"/>
          <w:szCs w:val="32"/>
          <w:lang w:val="zh-CN"/>
        </w:rPr>
      </w:pPr>
      <w:r>
        <w:rPr>
          <w:rFonts w:hint="eastAsia" w:ascii="仿宋_GB2312" w:hAnsi="Times New Roman" w:eastAsia="仿宋_GB2312" w:cs="仿宋"/>
          <w:b/>
          <w:bCs/>
          <w:kern w:val="0"/>
          <w:sz w:val="32"/>
          <w:szCs w:val="32"/>
          <w:lang w:val="zh-CN"/>
        </w:rPr>
        <w:t xml:space="preserve">第十三条  </w:t>
      </w:r>
      <w:r>
        <w:rPr>
          <w:rFonts w:hint="eastAsia" w:ascii="仿宋_GB2312" w:hAnsi="Times New Roman" w:eastAsia="仿宋_GB2312" w:cs="仿宋"/>
          <w:kern w:val="0"/>
          <w:sz w:val="32"/>
          <w:szCs w:val="32"/>
          <w:lang w:val="zh-CN"/>
        </w:rPr>
        <w:t>社科基金项目立项后作为考核、评聘专业技术职务的依据，等同于厅局级。</w:t>
      </w:r>
    </w:p>
    <w:p w14:paraId="5F3E6765">
      <w:pPr>
        <w:autoSpaceDE w:val="0"/>
        <w:autoSpaceDN w:val="0"/>
        <w:adjustRightInd w:val="0"/>
        <w:jc w:val="center"/>
        <w:rPr>
          <w:rFonts w:hint="eastAsia" w:ascii="黑体" w:hAnsi="黑体" w:eastAsia="黑体" w:cs="仿宋"/>
          <w:bCs/>
          <w:kern w:val="0"/>
          <w:sz w:val="32"/>
          <w:szCs w:val="32"/>
          <w:lang w:val="zh-CN"/>
        </w:rPr>
      </w:pPr>
      <w:r>
        <w:rPr>
          <w:rFonts w:hint="eastAsia" w:ascii="黑体" w:hAnsi="黑体" w:eastAsia="黑体" w:cs="仿宋"/>
          <w:bCs/>
          <w:kern w:val="0"/>
          <w:sz w:val="32"/>
          <w:szCs w:val="32"/>
          <w:lang w:val="zh-CN"/>
        </w:rPr>
        <w:t>第五章  管    理</w:t>
      </w:r>
    </w:p>
    <w:p w14:paraId="008047D9">
      <w:pPr>
        <w:autoSpaceDE w:val="0"/>
        <w:autoSpaceDN w:val="0"/>
        <w:adjustRightInd w:val="0"/>
        <w:ind w:firstLine="643" w:firstLineChars="200"/>
        <w:rPr>
          <w:rFonts w:hint="eastAsia" w:ascii="仿宋_GB2312" w:hAnsi="Times New Roman" w:eastAsia="仿宋_GB2312" w:cs="仿宋"/>
          <w:kern w:val="0"/>
          <w:sz w:val="28"/>
          <w:szCs w:val="28"/>
          <w:lang w:val="zh-CN"/>
        </w:rPr>
      </w:pPr>
      <w:r>
        <w:rPr>
          <w:rFonts w:hint="eastAsia" w:ascii="仿宋_GB2312" w:hAnsi="Times New Roman" w:eastAsia="仿宋_GB2312" w:cs="仿宋"/>
          <w:b/>
          <w:bCs/>
          <w:kern w:val="0"/>
          <w:sz w:val="32"/>
          <w:szCs w:val="32"/>
          <w:lang w:val="zh-CN"/>
        </w:rPr>
        <w:t>第十四条</w:t>
      </w:r>
      <w:r>
        <w:rPr>
          <w:rFonts w:hint="eastAsia" w:ascii="仿宋_GB2312" w:hAnsi="Times New Roman" w:eastAsia="仿宋_GB2312" w:cs="宋体"/>
          <w:kern w:val="0"/>
          <w:sz w:val="32"/>
          <w:szCs w:val="32"/>
          <w:lang w:val="zh-CN"/>
        </w:rPr>
        <w:t xml:space="preserve">  </w:t>
      </w:r>
      <w:r>
        <w:rPr>
          <w:rFonts w:hint="eastAsia" w:ascii="仿宋_GB2312" w:hAnsi="Times New Roman" w:eastAsia="仿宋_GB2312" w:cs="仿宋"/>
          <w:kern w:val="0"/>
          <w:sz w:val="32"/>
          <w:szCs w:val="32"/>
          <w:lang w:val="zh-CN"/>
        </w:rPr>
        <w:t xml:space="preserve">社科基金项目立项后，由二级单位负责对项目进行日常管理，保障项目能够按时高质量地完成研究任务，项目负责人和各单位科研管理部门要各负其责，组织项目组成员按计划、高质量的完成研究任务。   </w:t>
      </w:r>
      <w:r>
        <w:rPr>
          <w:rFonts w:hint="eastAsia" w:ascii="仿宋_GB2312" w:hAnsi="Times New Roman" w:eastAsia="仿宋_GB2312" w:cs="仿宋"/>
          <w:kern w:val="0"/>
          <w:sz w:val="28"/>
          <w:szCs w:val="28"/>
          <w:lang w:val="zh-CN"/>
        </w:rPr>
        <w:t xml:space="preserve">    </w:t>
      </w:r>
    </w:p>
    <w:p w14:paraId="18379468">
      <w:pPr>
        <w:tabs>
          <w:tab w:val="left" w:pos="360"/>
        </w:tabs>
        <w:autoSpaceDE w:val="0"/>
        <w:autoSpaceDN w:val="0"/>
        <w:adjustRightInd w:val="0"/>
        <w:ind w:firstLine="643" w:firstLineChars="200"/>
        <w:rPr>
          <w:rFonts w:hint="eastAsia" w:ascii="仿宋_GB2312" w:hAnsi="Times New Roman" w:eastAsia="仿宋_GB2312" w:cs="仿宋"/>
          <w:kern w:val="0"/>
          <w:sz w:val="32"/>
          <w:szCs w:val="32"/>
          <w:lang w:val="zh-CN"/>
        </w:rPr>
      </w:pPr>
      <w:r>
        <w:rPr>
          <w:rFonts w:hint="eastAsia" w:ascii="仿宋_GB2312" w:hAnsi="Times New Roman" w:eastAsia="仿宋_GB2312" w:cs="仿宋"/>
          <w:b/>
          <w:bCs/>
          <w:kern w:val="0"/>
          <w:sz w:val="32"/>
          <w:szCs w:val="32"/>
          <w:lang w:val="zh-CN"/>
        </w:rPr>
        <w:t xml:space="preserve">第十五条  </w:t>
      </w:r>
      <w:r>
        <w:rPr>
          <w:rFonts w:hint="eastAsia" w:ascii="仿宋_GB2312" w:hAnsi="Times New Roman" w:eastAsia="仿宋_GB2312" w:cs="仿宋"/>
          <w:kern w:val="0"/>
          <w:sz w:val="32"/>
          <w:szCs w:val="32"/>
          <w:lang w:val="zh-CN"/>
        </w:rPr>
        <w:t>二级单位要加强项目的跟踪管理，及时掌握项目的执行情况、研究进度、经费使用情况，加强检查、督促和指导，并将情况及时通报。</w:t>
      </w:r>
    </w:p>
    <w:p w14:paraId="55BDD93F">
      <w:pPr>
        <w:tabs>
          <w:tab w:val="left" w:pos="360"/>
        </w:tabs>
        <w:autoSpaceDE w:val="0"/>
        <w:autoSpaceDN w:val="0"/>
        <w:adjustRightInd w:val="0"/>
        <w:ind w:firstLine="643" w:firstLineChars="200"/>
        <w:rPr>
          <w:rFonts w:hint="eastAsia" w:ascii="仿宋_GB2312" w:hAnsi="Times New Roman" w:eastAsia="仿宋_GB2312" w:cs="仿宋"/>
          <w:kern w:val="0"/>
          <w:sz w:val="32"/>
          <w:szCs w:val="32"/>
          <w:lang w:val="zh-CN"/>
        </w:rPr>
      </w:pPr>
      <w:r>
        <w:rPr>
          <w:rFonts w:hint="eastAsia" w:ascii="仿宋_GB2312" w:hAnsi="Times New Roman" w:eastAsia="仿宋_GB2312" w:cs="仿宋"/>
          <w:b/>
          <w:bCs/>
          <w:kern w:val="0"/>
          <w:sz w:val="32"/>
          <w:szCs w:val="32"/>
          <w:lang w:val="zh-CN"/>
        </w:rPr>
        <w:t xml:space="preserve">第十六条  </w:t>
      </w:r>
      <w:r>
        <w:rPr>
          <w:rFonts w:hint="eastAsia" w:ascii="仿宋_GB2312" w:hAnsi="Times New Roman" w:eastAsia="仿宋_GB2312" w:cs="仿宋"/>
          <w:kern w:val="0"/>
          <w:sz w:val="32"/>
          <w:szCs w:val="32"/>
          <w:lang w:val="zh-CN"/>
        </w:rPr>
        <w:t>社科基金项目不得随意改变研究方向和研究计划，确有特殊原因需要变更和调整的，须至少在项目完成前3-6个月提出申请，并填写《齐齐哈尔医学院社会科学基金项目变更审批表》，经二级单位同意后，报科研处审批。项目原则上只能变更一次。</w:t>
      </w:r>
    </w:p>
    <w:p w14:paraId="15AF1210">
      <w:pPr>
        <w:autoSpaceDE w:val="0"/>
        <w:autoSpaceDN w:val="0"/>
        <w:adjustRightInd w:val="0"/>
        <w:jc w:val="center"/>
        <w:rPr>
          <w:rFonts w:hint="eastAsia" w:ascii="黑体" w:hAnsi="黑体" w:eastAsia="黑体" w:cs="仿宋"/>
          <w:bCs/>
          <w:kern w:val="0"/>
          <w:sz w:val="32"/>
          <w:szCs w:val="32"/>
          <w:lang w:val="zh-CN"/>
        </w:rPr>
      </w:pPr>
      <w:r>
        <w:rPr>
          <w:rFonts w:hint="eastAsia" w:ascii="黑体" w:hAnsi="黑体" w:eastAsia="黑体" w:cs="仿宋"/>
          <w:bCs/>
          <w:kern w:val="0"/>
          <w:sz w:val="32"/>
          <w:szCs w:val="32"/>
          <w:lang w:val="zh-CN"/>
        </w:rPr>
        <w:t>第六章</w:t>
      </w:r>
      <w:r>
        <w:rPr>
          <w:rFonts w:hint="eastAsia" w:ascii="黑体" w:hAnsi="Times New Roman" w:eastAsia="黑体" w:cs="仿宋"/>
          <w:bCs/>
          <w:kern w:val="0"/>
          <w:sz w:val="32"/>
          <w:szCs w:val="32"/>
          <w:lang w:val="zh-CN"/>
        </w:rPr>
        <w:t> </w:t>
      </w:r>
      <w:r>
        <w:rPr>
          <w:rFonts w:hint="eastAsia" w:ascii="黑体" w:hAnsi="黑体" w:eastAsia="黑体" w:cs="仿宋"/>
          <w:bCs/>
          <w:kern w:val="0"/>
          <w:sz w:val="32"/>
          <w:szCs w:val="32"/>
          <w:lang w:val="zh-CN"/>
        </w:rPr>
        <w:t xml:space="preserve"> 经</w:t>
      </w:r>
      <w:r>
        <w:rPr>
          <w:rFonts w:hint="eastAsia" w:ascii="黑体" w:hAnsi="Times New Roman" w:eastAsia="黑体" w:cs="仿宋"/>
          <w:bCs/>
          <w:kern w:val="0"/>
          <w:sz w:val="32"/>
          <w:szCs w:val="32"/>
          <w:lang w:val="zh-CN"/>
        </w:rPr>
        <w:t xml:space="preserve">    </w:t>
      </w:r>
      <w:r>
        <w:rPr>
          <w:rFonts w:hint="eastAsia" w:ascii="黑体" w:hAnsi="黑体" w:eastAsia="黑体" w:cs="仿宋"/>
          <w:bCs/>
          <w:kern w:val="0"/>
          <w:sz w:val="32"/>
          <w:szCs w:val="32"/>
          <w:lang w:val="zh-CN"/>
        </w:rPr>
        <w:t>费</w:t>
      </w:r>
    </w:p>
    <w:p w14:paraId="618BB69D">
      <w:pPr>
        <w:autoSpaceDE w:val="0"/>
        <w:autoSpaceDN w:val="0"/>
        <w:adjustRightInd w:val="0"/>
        <w:ind w:firstLine="643" w:firstLineChars="200"/>
        <w:rPr>
          <w:rFonts w:hint="eastAsia" w:ascii="仿宋_GB2312" w:hAnsi="Times New Roman" w:eastAsia="仿宋_GB2312" w:cs="仿宋"/>
          <w:kern w:val="0"/>
          <w:sz w:val="32"/>
          <w:szCs w:val="32"/>
          <w:lang w:val="zh-CN"/>
        </w:rPr>
      </w:pPr>
      <w:r>
        <w:rPr>
          <w:rFonts w:hint="eastAsia" w:ascii="仿宋_GB2312" w:hAnsi="Times New Roman" w:eastAsia="仿宋_GB2312" w:cs="仿宋"/>
          <w:b/>
          <w:bCs/>
          <w:kern w:val="0"/>
          <w:sz w:val="32"/>
          <w:szCs w:val="32"/>
          <w:lang w:val="zh-CN"/>
        </w:rPr>
        <w:t>第十七条</w:t>
      </w:r>
      <w:r>
        <w:rPr>
          <w:rFonts w:hint="eastAsia" w:ascii="仿宋_GB2312" w:hAnsi="Times New Roman" w:eastAsia="仿宋_GB2312" w:cs="仿宋"/>
          <w:kern w:val="0"/>
          <w:sz w:val="32"/>
          <w:szCs w:val="32"/>
          <w:lang w:val="zh-CN"/>
        </w:rPr>
        <w:t xml:space="preserve">  社科基金项目资助额度为重点项目2.0万元/项、一般项目0.6万元/项、青年项目和专项项目0.3万元/项。经费使用必须符合国家有关财政、财务制度和本办法的规定，项目经费专款专用，任何单位和个人不得以任何理由和方式截留、挤占和挪用，也不得用于与完成规划项目无直接关系的开支。</w:t>
      </w:r>
    </w:p>
    <w:p w14:paraId="12FAB79C">
      <w:pPr>
        <w:autoSpaceDE w:val="0"/>
        <w:autoSpaceDN w:val="0"/>
        <w:adjustRightInd w:val="0"/>
        <w:ind w:firstLine="643" w:firstLineChars="200"/>
        <w:rPr>
          <w:rFonts w:hint="eastAsia" w:ascii="仿宋_GB2312" w:hAnsi="Times New Roman" w:eastAsia="仿宋_GB2312" w:cs="仿宋"/>
          <w:kern w:val="0"/>
          <w:sz w:val="32"/>
          <w:szCs w:val="32"/>
          <w:lang w:val="zh-CN"/>
        </w:rPr>
      </w:pPr>
      <w:r>
        <w:rPr>
          <w:rFonts w:hint="eastAsia" w:ascii="仿宋_GB2312" w:hAnsi="Times New Roman" w:eastAsia="仿宋_GB2312" w:cs="仿宋"/>
          <w:b/>
          <w:bCs/>
          <w:kern w:val="0"/>
          <w:sz w:val="32"/>
          <w:szCs w:val="32"/>
          <w:lang w:val="zh-CN"/>
        </w:rPr>
        <w:t>第十八条</w:t>
      </w:r>
      <w:r>
        <w:rPr>
          <w:rFonts w:hint="eastAsia" w:ascii="仿宋_GB2312" w:hAnsi="Times New Roman" w:eastAsia="仿宋_GB2312" w:cs="仿宋"/>
          <w:kern w:val="0"/>
          <w:sz w:val="32"/>
          <w:szCs w:val="32"/>
          <w:lang w:val="zh-CN"/>
        </w:rPr>
        <w:t xml:space="preserve">  社科基金项目研究经费的支出范围：差旅费、调研费、学术会议费、阶段性成果的发表和出版费、文献检索费、图书资料费及其它费用。</w:t>
      </w:r>
    </w:p>
    <w:p w14:paraId="44D0FFC2">
      <w:pPr>
        <w:autoSpaceDE w:val="0"/>
        <w:autoSpaceDN w:val="0"/>
        <w:adjustRightInd w:val="0"/>
        <w:jc w:val="center"/>
        <w:rPr>
          <w:rFonts w:hint="eastAsia" w:ascii="黑体" w:hAnsi="黑体" w:eastAsia="黑体" w:cs="仿宋"/>
          <w:bCs/>
          <w:kern w:val="0"/>
          <w:sz w:val="32"/>
          <w:szCs w:val="32"/>
          <w:lang w:val="zh-CN"/>
        </w:rPr>
      </w:pPr>
      <w:r>
        <w:rPr>
          <w:rFonts w:hint="eastAsia" w:ascii="黑体" w:hAnsi="黑体" w:eastAsia="黑体" w:cs="仿宋"/>
          <w:bCs/>
          <w:kern w:val="0"/>
          <w:sz w:val="32"/>
          <w:szCs w:val="32"/>
          <w:lang w:val="zh-CN"/>
        </w:rPr>
        <w:t>第七章  验</w:t>
      </w:r>
      <w:r>
        <w:rPr>
          <w:rFonts w:hint="eastAsia" w:ascii="黑体" w:hAnsi="Times New Roman" w:eastAsia="黑体" w:cs="宋体"/>
          <w:bCs/>
          <w:kern w:val="0"/>
          <w:sz w:val="32"/>
          <w:szCs w:val="32"/>
          <w:lang w:val="zh-CN"/>
        </w:rPr>
        <w:t xml:space="preserve">    </w:t>
      </w:r>
      <w:r>
        <w:rPr>
          <w:rFonts w:hint="eastAsia" w:ascii="黑体" w:hAnsi="黑体" w:eastAsia="黑体" w:cs="仿宋"/>
          <w:bCs/>
          <w:kern w:val="0"/>
          <w:sz w:val="32"/>
          <w:szCs w:val="32"/>
          <w:lang w:val="zh-CN"/>
        </w:rPr>
        <w:t>收</w:t>
      </w:r>
    </w:p>
    <w:p w14:paraId="7F5ABB13">
      <w:pPr>
        <w:autoSpaceDE w:val="0"/>
        <w:autoSpaceDN w:val="0"/>
        <w:adjustRightInd w:val="0"/>
        <w:ind w:firstLine="643" w:firstLineChars="200"/>
        <w:rPr>
          <w:rFonts w:hint="eastAsia" w:ascii="仿宋_GB2312" w:hAnsi="Times New Roman" w:eastAsia="仿宋_GB2312" w:cs="仿宋"/>
          <w:kern w:val="0"/>
          <w:sz w:val="32"/>
          <w:szCs w:val="32"/>
          <w:lang w:val="zh-CN"/>
        </w:rPr>
      </w:pPr>
      <w:r>
        <w:rPr>
          <w:rFonts w:hint="eastAsia" w:ascii="仿宋_GB2312" w:hAnsi="Times New Roman" w:eastAsia="仿宋_GB2312" w:cs="仿宋"/>
          <w:b/>
          <w:bCs/>
          <w:kern w:val="0"/>
          <w:sz w:val="32"/>
          <w:szCs w:val="32"/>
          <w:lang w:val="zh-CN"/>
        </w:rPr>
        <w:t>第十九条</w:t>
      </w:r>
      <w:r>
        <w:rPr>
          <w:rFonts w:hint="eastAsia" w:ascii="仿宋_GB2312" w:hAnsi="Times New Roman" w:eastAsia="仿宋_GB2312" w:cs="仿宋"/>
          <w:kern w:val="0"/>
          <w:sz w:val="32"/>
          <w:szCs w:val="32"/>
          <w:lang w:val="zh-CN"/>
        </w:rPr>
        <w:t xml:space="preserve">  社科基金项目完成后，项目负责人应向科研处报送结题验收报告并附查重报告1份，阶段性成果发表时应注明“齐齐哈尔医学院社会科学基金项目资助”字样及编号，所有成果第一作者单位须署名为“齐齐哈尔医学院”。</w:t>
      </w:r>
    </w:p>
    <w:p w14:paraId="755B28E9">
      <w:pPr>
        <w:autoSpaceDE w:val="0"/>
        <w:autoSpaceDN w:val="0"/>
        <w:adjustRightInd w:val="0"/>
        <w:ind w:firstLine="643" w:firstLineChars="200"/>
        <w:rPr>
          <w:rFonts w:hint="eastAsia" w:ascii="仿宋_GB2312" w:hAnsi="Times New Roman" w:eastAsia="仿宋_GB2312" w:cs="仿宋"/>
          <w:kern w:val="0"/>
          <w:sz w:val="32"/>
          <w:szCs w:val="32"/>
          <w:lang w:val="zh-CN"/>
        </w:rPr>
      </w:pPr>
      <w:r>
        <w:rPr>
          <w:rFonts w:hint="eastAsia" w:ascii="仿宋_GB2312" w:hAnsi="Times New Roman" w:eastAsia="仿宋_GB2312" w:cs="仿宋"/>
          <w:b/>
          <w:bCs/>
          <w:kern w:val="0"/>
          <w:sz w:val="32"/>
          <w:szCs w:val="32"/>
          <w:lang w:val="zh-CN"/>
        </w:rPr>
        <w:t>第二十条</w:t>
      </w:r>
      <w:r>
        <w:rPr>
          <w:rFonts w:hint="eastAsia" w:ascii="仿宋_GB2312" w:hAnsi="Times New Roman" w:eastAsia="仿宋_GB2312" w:cs="仿宋"/>
          <w:kern w:val="0"/>
          <w:sz w:val="32"/>
          <w:szCs w:val="32"/>
          <w:lang w:val="zh-CN"/>
        </w:rPr>
        <w:t xml:space="preserve">  以研究报告成果形式结项的，研究报告字数不少于1.5万字（复制比不得超过25%），阶段性研究成果（论文）要与课题研究方向一致，重点项目其阶段性研究成果（论文）不少于2篇，其中至少1篇中文核心期刊论文，或项目负责人在项目研究期限内获得省部级及以上社科基金项目1项（不含子课题）；一般项目其阶段性研究成果（论文）不少于2篇，其中至少2篇国家级；青年项目和专项项目其阶段性研究成果（论文）不少于2篇，其中国家级1篇；项目组成员须全部体现在成果中。</w:t>
      </w:r>
    </w:p>
    <w:p w14:paraId="451AA47F">
      <w:pPr>
        <w:autoSpaceDE w:val="0"/>
        <w:autoSpaceDN w:val="0"/>
        <w:adjustRightInd w:val="0"/>
        <w:ind w:firstLine="643" w:firstLineChars="200"/>
        <w:rPr>
          <w:rFonts w:hint="eastAsia" w:ascii="仿宋_GB2312" w:hAnsi="Times New Roman" w:eastAsia="仿宋_GB2312" w:cs="仿宋"/>
          <w:kern w:val="0"/>
          <w:sz w:val="32"/>
          <w:szCs w:val="32"/>
          <w:lang w:val="zh-CN"/>
        </w:rPr>
      </w:pPr>
      <w:r>
        <w:rPr>
          <w:rFonts w:hint="eastAsia" w:ascii="仿宋_GB2312" w:hAnsi="Times New Roman" w:eastAsia="仿宋_GB2312" w:cs="仿宋"/>
          <w:b/>
          <w:bCs/>
          <w:kern w:val="0"/>
          <w:sz w:val="32"/>
          <w:szCs w:val="32"/>
          <w:lang w:val="zh-CN"/>
        </w:rPr>
        <w:t>第二十一条</w:t>
      </w:r>
      <w:r>
        <w:rPr>
          <w:rFonts w:hint="eastAsia" w:ascii="仿宋_GB2312" w:hAnsi="Times New Roman" w:eastAsia="仿宋_GB2312" w:cs="仿宋"/>
          <w:kern w:val="0"/>
          <w:sz w:val="32"/>
          <w:szCs w:val="32"/>
          <w:lang w:val="zh-CN"/>
        </w:rPr>
        <w:t xml:space="preserve">  以应用性、对策性成果形式结项的，除提供研究报告、阶段性研究成果（论文）不少于1篇外，另附3份不同单位出具的且被学院认可的应用证明或采纳证明。</w:t>
      </w:r>
    </w:p>
    <w:p w14:paraId="530FEAFB">
      <w:pPr>
        <w:autoSpaceDE w:val="0"/>
        <w:autoSpaceDN w:val="0"/>
        <w:adjustRightInd w:val="0"/>
        <w:ind w:firstLine="643" w:firstLineChars="200"/>
        <w:rPr>
          <w:rFonts w:hint="eastAsia" w:ascii="仿宋_GB2312" w:hAnsi="Times New Roman" w:eastAsia="仿宋_GB2312" w:cs="仿宋"/>
          <w:kern w:val="0"/>
          <w:sz w:val="32"/>
          <w:szCs w:val="32"/>
          <w:lang w:val="zh-CN"/>
        </w:rPr>
      </w:pPr>
      <w:r>
        <w:rPr>
          <w:rFonts w:hint="eastAsia" w:ascii="仿宋_GB2312" w:hAnsi="Times New Roman" w:eastAsia="仿宋_GB2312" w:cs="仿宋"/>
          <w:b/>
          <w:bCs/>
          <w:kern w:val="0"/>
          <w:sz w:val="32"/>
          <w:szCs w:val="32"/>
          <w:lang w:val="zh-CN"/>
        </w:rPr>
        <w:t xml:space="preserve">第二十二条  </w:t>
      </w:r>
      <w:r>
        <w:rPr>
          <w:rFonts w:hint="eastAsia" w:ascii="仿宋_GB2312" w:hAnsi="Times New Roman" w:eastAsia="仿宋_GB2312" w:cs="仿宋"/>
          <w:kern w:val="0"/>
          <w:sz w:val="32"/>
          <w:szCs w:val="32"/>
          <w:lang w:val="zh-CN"/>
        </w:rPr>
        <w:t>以社科成果奖方式结项的，项目负责人需在项目研究期限内，其阶段性成果（论文、专著）获得省级社会科学优秀成果奖三等奖及以上奖励。</w:t>
      </w:r>
    </w:p>
    <w:p w14:paraId="30D86B15">
      <w:pPr>
        <w:autoSpaceDE w:val="0"/>
        <w:autoSpaceDN w:val="0"/>
        <w:adjustRightInd w:val="0"/>
        <w:jc w:val="center"/>
        <w:rPr>
          <w:rFonts w:hint="eastAsia" w:ascii="仿宋_GB2312" w:hAnsi="Times New Roman" w:eastAsia="仿宋_GB2312" w:cs="仿宋"/>
          <w:b/>
          <w:bCs/>
          <w:kern w:val="0"/>
          <w:sz w:val="32"/>
          <w:szCs w:val="32"/>
          <w:lang w:val="zh-CN"/>
        </w:rPr>
      </w:pPr>
      <w:r>
        <w:rPr>
          <w:rFonts w:hint="eastAsia" w:ascii="仿宋_GB2312" w:hAnsi="Times New Roman" w:eastAsia="仿宋_GB2312" w:cs="仿宋"/>
          <w:b/>
          <w:bCs/>
          <w:kern w:val="0"/>
          <w:sz w:val="32"/>
          <w:szCs w:val="32"/>
          <w:lang w:val="zh-CN"/>
        </w:rPr>
        <w:t>第八章</w:t>
      </w:r>
      <w:r>
        <w:rPr>
          <w:rFonts w:hint="eastAsia" w:ascii="仿宋_GB2312" w:hAnsi="Times New Roman" w:eastAsia="仿宋_GB2312" w:cs="宋体"/>
          <w:b/>
          <w:bCs/>
          <w:kern w:val="0"/>
          <w:sz w:val="32"/>
          <w:szCs w:val="32"/>
          <w:lang w:val="zh-CN"/>
        </w:rPr>
        <w:t xml:space="preserve">  </w:t>
      </w:r>
      <w:r>
        <w:rPr>
          <w:rFonts w:hint="eastAsia" w:ascii="仿宋_GB2312" w:hAnsi="Times New Roman" w:eastAsia="仿宋_GB2312" w:cs="仿宋"/>
          <w:b/>
          <w:bCs/>
          <w:kern w:val="0"/>
          <w:sz w:val="32"/>
          <w:szCs w:val="32"/>
          <w:lang w:val="zh-CN"/>
        </w:rPr>
        <w:t>附</w:t>
      </w:r>
      <w:r>
        <w:rPr>
          <w:rFonts w:hint="eastAsia" w:ascii="仿宋_GB2312" w:hAnsi="Times New Roman" w:eastAsia="仿宋_GB2312" w:cs="宋体"/>
          <w:b/>
          <w:bCs/>
          <w:kern w:val="0"/>
          <w:sz w:val="32"/>
          <w:szCs w:val="32"/>
          <w:lang w:val="zh-CN"/>
        </w:rPr>
        <w:t xml:space="preserve">    </w:t>
      </w:r>
      <w:r>
        <w:rPr>
          <w:rFonts w:hint="eastAsia" w:ascii="仿宋_GB2312" w:hAnsi="Times New Roman" w:eastAsia="仿宋_GB2312" w:cs="仿宋"/>
          <w:b/>
          <w:bCs/>
          <w:kern w:val="0"/>
          <w:sz w:val="32"/>
          <w:szCs w:val="32"/>
          <w:lang w:val="zh-CN"/>
        </w:rPr>
        <w:t>则</w:t>
      </w:r>
    </w:p>
    <w:p w14:paraId="28E4D6F9">
      <w:pPr>
        <w:autoSpaceDE w:val="0"/>
        <w:autoSpaceDN w:val="0"/>
        <w:adjustRightInd w:val="0"/>
        <w:ind w:firstLine="643" w:firstLineChars="200"/>
        <w:rPr>
          <w:rFonts w:hint="eastAsia" w:ascii="仿宋_GB2312" w:hAnsi="Times New Roman" w:eastAsia="仿宋_GB2312" w:cs="仿宋"/>
          <w:kern w:val="0"/>
          <w:sz w:val="32"/>
          <w:szCs w:val="32"/>
          <w:lang w:val="zh-CN"/>
        </w:rPr>
      </w:pPr>
      <w:r>
        <w:rPr>
          <w:rFonts w:hint="eastAsia" w:ascii="仿宋_GB2312" w:hAnsi="Times New Roman" w:eastAsia="仿宋_GB2312" w:cs="仿宋"/>
          <w:b/>
          <w:bCs/>
          <w:kern w:val="0"/>
          <w:sz w:val="32"/>
          <w:szCs w:val="32"/>
          <w:lang w:val="zh-CN"/>
        </w:rPr>
        <w:t>第二十三条</w:t>
      </w:r>
      <w:r>
        <w:rPr>
          <w:rFonts w:hint="eastAsia" w:ascii="仿宋_GB2312" w:hAnsi="Times New Roman" w:eastAsia="仿宋_GB2312" w:cs="仿宋"/>
          <w:kern w:val="0"/>
          <w:sz w:val="32"/>
          <w:szCs w:val="32"/>
          <w:lang w:val="zh-CN"/>
        </w:rPr>
        <w:t xml:space="preserve">  本办法自发布之日起实行。原《齐齐哈尔医学院社会科学基金项目管理办法》（院政发［2015］94号）同时废止。本办法由科研处负责解释。</w:t>
      </w:r>
    </w:p>
    <w:p w14:paraId="1257BA3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jc0MzFjMTk1MGM2Y2MyMzExOGMzZDlkMjgyNjViMzgifQ=="/>
  </w:docVars>
  <w:rsids>
    <w:rsidRoot w:val="00144886"/>
    <w:rsid w:val="00144886"/>
    <w:rsid w:val="006A4EAD"/>
    <w:rsid w:val="007222A8"/>
    <w:rsid w:val="642A03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4"/>
      <w:lang w:val="en-US" w:eastAsia="zh-CN" w:bidi="ar-SA"/>
    </w:rPr>
  </w:style>
  <w:style w:type="character" w:default="1" w:styleId="3">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2219</Words>
  <Characters>2238</Characters>
  <Lines>16</Lines>
  <Paragraphs>4</Paragraphs>
  <TotalTime>1</TotalTime>
  <ScaleCrop>false</ScaleCrop>
  <LinksUpToDate>false</LinksUpToDate>
  <CharactersWithSpaces>2339</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2021-04-07T06:18:00Z</dcterms:created>
  <dc:creator>Administrator</dc:creator>
  <cp:lastModifiedBy>Yuchao Liu</cp:lastModifiedBy>
  <dcterms:modified xsi:type="dcterms:W3CDTF">2024-06-27T07:01:08Z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E580F4D89E4945C8927D4396E8421DFF_12</vt:lpwstr>
  </property>
</Properties>
</file>