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附表2：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2023年度高等学校继续教育教学改革研究重点委托项目申报名额分配表</w:t>
      </w:r>
    </w:p>
    <w:tbl>
      <w:tblPr>
        <w:tblStyle w:val="3"/>
        <w:tblW w:w="86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421"/>
        <w:gridCol w:w="25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院校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重点委托项目申报名额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哈尔滨工业大学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哈尔滨工程大学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东北林业大学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东北农业大学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哈尔滨医科大学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哈尔滨理工大学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佳木斯大学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哈尔滨师范大学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哈尔滨商业大学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齐齐哈尔大学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黑龙江科技大学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黑龙江中医药大学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东北石油大学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齐齐哈尔医学院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牡丹江医学院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黑龙江八一农垦大学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哈尔滨金融学院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黑龙江工程学院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牡丹江师范学院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黑河学院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38CD5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大庆师范学院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齐齐哈尔工程学院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哈尔滨剑桥学院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26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黑龙江外国语学院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黑龙江工商学院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哈尔滨石油学院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哈尔滨职业技术学院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黑龙江职业学院（黑龙江省经济管理干部学院）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黑龙江农业工程职业学院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哈尔滨铁道职业技术学院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大庆职业学院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黑龙江建筑职业技术学院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黑龙江农业经济职业学院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牡丹江大学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齐齐哈尔高等师范专科学校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黑龙江护理高等专科学校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39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黑龙江幼儿师范高等专科学校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大兴安岭职业学院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佳木斯职业学院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黑龙江能源职业学院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黑龙江生态工程职业学院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黑龙江司法警官职业学院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黑龙江旅游职业技术学院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黑龙江商业职业学院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黑龙江开放大学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教师发展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哈尔滨市广播电视大学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黑龙江省政法管理干部学院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哈尔滨市职工大学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齐齐哈尔市职工大学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黑龙江农垦管理干部学院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5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齐齐哈尔市建设职工大学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</w:tbl>
    <w:p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说明：</w:t>
      </w:r>
    </w:p>
    <w:p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另有部分高校继续教育办学规模较小或近三年未开展继续教育工作，不能获得重点委托项目名额，未列其中。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jI5OWU2YzhiYzNmOTA4MTEzNzM1Zjc1YTlmNzE0MjYifQ=="/>
  </w:docVars>
  <w:rsids>
    <w:rsidRoot w:val="00000000"/>
    <w:rsid w:val="00F907CF"/>
    <w:rsid w:val="075C1A5F"/>
    <w:rsid w:val="11A363F3"/>
    <w:rsid w:val="16EE5DD0"/>
    <w:rsid w:val="39EA55DE"/>
    <w:rsid w:val="49E340C0"/>
    <w:rsid w:val="68DF7DF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801</Words>
  <Characters>865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2023-07-14T07:01:00Z</dcterms:created>
  <dc:creator>pgk2</dc:creator>
  <cp:lastModifiedBy>王剑明</cp:lastModifiedBy>
  <dcterms:modified xsi:type="dcterms:W3CDTF">2023-08-18T09:05:13Z</dcterms:modified>
  <dc:title>附表2：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55293837155A4079AE5F2A5686045AE9_13</vt:lpwstr>
  </property>
</Properties>
</file>