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322" w:rsidRDefault="000D5322">
      <w:pPr>
        <w:spacing w:line="440" w:lineRule="exact"/>
        <w:jc w:val="left"/>
        <w:rPr>
          <w:rFonts w:ascii="黑体" w:eastAsia="黑体"/>
          <w:sz w:val="28"/>
          <w:szCs w:val="28"/>
        </w:rPr>
      </w:pPr>
    </w:p>
    <w:p w:rsidR="000D5322" w:rsidRDefault="00CF05FE">
      <w:pPr>
        <w:spacing w:beforeLines="50" w:before="156" w:afterLines="50" w:after="156" w:line="44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课程</w:t>
      </w:r>
      <w:proofErr w:type="gramStart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思政教学</w:t>
      </w:r>
      <w:proofErr w:type="gramEnd"/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竞赛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评分参考标准</w:t>
      </w:r>
    </w:p>
    <w:tbl>
      <w:tblPr>
        <w:tblW w:w="90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"/>
        <w:gridCol w:w="822"/>
        <w:gridCol w:w="6752"/>
        <w:gridCol w:w="750"/>
      </w:tblGrid>
      <w:tr w:rsidR="000D5322">
        <w:trPr>
          <w:trHeight w:val="309"/>
          <w:jc w:val="center"/>
        </w:trPr>
        <w:tc>
          <w:tcPr>
            <w:tcW w:w="741" w:type="dxa"/>
            <w:noWrap/>
            <w:vAlign w:val="center"/>
          </w:tcPr>
          <w:p w:rsidR="000D5322" w:rsidRDefault="00CF05FE">
            <w:pPr>
              <w:widowControl/>
              <w:spacing w:line="3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评价项目</w:t>
            </w:r>
          </w:p>
        </w:tc>
        <w:tc>
          <w:tcPr>
            <w:tcW w:w="815" w:type="dxa"/>
            <w:vAlign w:val="center"/>
          </w:tcPr>
          <w:p w:rsidR="000D5322" w:rsidRDefault="00CF05FE">
            <w:pPr>
              <w:widowControl/>
              <w:spacing w:line="3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二级项目</w:t>
            </w:r>
          </w:p>
        </w:tc>
        <w:tc>
          <w:tcPr>
            <w:tcW w:w="6697" w:type="dxa"/>
            <w:noWrap/>
            <w:vAlign w:val="center"/>
          </w:tcPr>
          <w:p w:rsidR="000D5322" w:rsidRDefault="00CF05FE">
            <w:pPr>
              <w:widowControl/>
              <w:spacing w:line="3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评价指标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widowControl/>
              <w:spacing w:line="3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分值</w:t>
            </w:r>
          </w:p>
        </w:tc>
      </w:tr>
      <w:tr w:rsidR="000D5322">
        <w:trPr>
          <w:trHeight w:val="5268"/>
          <w:jc w:val="center"/>
        </w:trPr>
        <w:tc>
          <w:tcPr>
            <w:tcW w:w="741" w:type="dxa"/>
            <w:vMerge w:val="restart"/>
            <w:noWrap/>
            <w:vAlign w:val="center"/>
          </w:tcPr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b/>
                <w:bCs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说</w:t>
            </w:r>
          </w:p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b/>
                <w:bCs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课</w:t>
            </w:r>
          </w:p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b/>
                <w:bCs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部</w:t>
            </w:r>
          </w:p>
          <w:p w:rsidR="000D5322" w:rsidRDefault="00CF05FE" w:rsidP="00536C18">
            <w:pPr>
              <w:spacing w:line="420" w:lineRule="exact"/>
              <w:jc w:val="center"/>
              <w:rPr>
                <w:rFonts w:ascii="黑体" w:eastAsia="黑体" w:hAnsi="宋体" w:cs="宋体"/>
                <w:b/>
                <w:bCs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分</w:t>
            </w:r>
          </w:p>
        </w:tc>
        <w:tc>
          <w:tcPr>
            <w:tcW w:w="815" w:type="dxa"/>
            <w:vAlign w:val="center"/>
          </w:tcPr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说课整体</w:t>
            </w:r>
          </w:p>
        </w:tc>
        <w:tc>
          <w:tcPr>
            <w:tcW w:w="6697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kern w:val="0"/>
                <w:sz w:val="24"/>
              </w:rPr>
              <w:t>目的明确：</w:t>
            </w: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</w:rPr>
              <w:t>侧重于从课程目标、课程内容、教学方法、教学过程和考核评价等全部环节融入育人思考，阐述如何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kern w:val="0"/>
                <w:sz w:val="24"/>
              </w:rPr>
              <w:t>构建课程的思想政治育人体系，</w:t>
            </w: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</w:rPr>
              <w:t>把价值引领和塑造贯穿于课程教学过程之中。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kern w:val="0"/>
                <w:sz w:val="24"/>
              </w:rPr>
              <w:t>理念先进：</w:t>
            </w: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</w:rPr>
              <w:t>充分体现以“学生为中心”的理念，内容充实，符合教育教学规律和大纲要求，反映教学学术发展，遵循学生成长规律，结合学生思想实际，解决学生思想问题，实现育人功能。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color w:val="000000" w:themeColor="text1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kern w:val="0"/>
                <w:sz w:val="24"/>
              </w:rPr>
              <w:t>表达清晰：</w:t>
            </w: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24"/>
              </w:rPr>
              <w:t>语言表达流畅准确，思路清晰，逻辑严谨，阐述清楚，感染力强，特色突出；多媒体课件内容美观大方，清晰悦目，图文并茂。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20</w:t>
            </w:r>
          </w:p>
        </w:tc>
      </w:tr>
      <w:tr w:rsidR="000D5322">
        <w:trPr>
          <w:trHeight w:val="3173"/>
          <w:jc w:val="center"/>
        </w:trPr>
        <w:tc>
          <w:tcPr>
            <w:tcW w:w="741" w:type="dxa"/>
            <w:vMerge/>
            <w:noWrap/>
            <w:vAlign w:val="center"/>
          </w:tcPr>
          <w:p w:rsidR="000D5322" w:rsidRDefault="000D5322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815" w:type="dxa"/>
            <w:vAlign w:val="center"/>
          </w:tcPr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说</w:t>
            </w:r>
          </w:p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课程目标</w:t>
            </w:r>
          </w:p>
        </w:tc>
        <w:tc>
          <w:tcPr>
            <w:tcW w:w="6697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课程总体目标反映国家、学校与学生未来发展需求，体现学校办学定位和专业特色，注重价值塑造、知识传授和能力培养相统一，能够有效支撑专业培养目标和学生毕业要求的达成。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课程价值塑造目标明确，能够准确把握“坚定学生理想信念，教育学生爱党、爱国、爱社会主义、爱人民、爱集体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"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主线，能够结合本课程的学科专业领域确定合理的育人目标。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10</w:t>
            </w:r>
          </w:p>
        </w:tc>
      </w:tr>
      <w:tr w:rsidR="000D5322">
        <w:trPr>
          <w:trHeight w:val="3009"/>
          <w:jc w:val="center"/>
        </w:trPr>
        <w:tc>
          <w:tcPr>
            <w:tcW w:w="741" w:type="dxa"/>
            <w:vMerge/>
            <w:noWrap/>
            <w:vAlign w:val="center"/>
          </w:tcPr>
          <w:p w:rsidR="000D5322" w:rsidRDefault="000D5322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815" w:type="dxa"/>
            <w:vAlign w:val="center"/>
          </w:tcPr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说</w:t>
            </w:r>
          </w:p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教学内容</w:t>
            </w:r>
            <w:proofErr w:type="gramStart"/>
            <w:r>
              <w:rPr>
                <w:rFonts w:ascii="黑体" w:eastAsia="黑体" w:hAnsi="宋体" w:cs="宋体" w:hint="eastAsia"/>
                <w:kern w:val="0"/>
                <w:sz w:val="24"/>
              </w:rPr>
              <w:t>和思政元素</w:t>
            </w:r>
            <w:proofErr w:type="gramEnd"/>
          </w:p>
        </w:tc>
        <w:tc>
          <w:tcPr>
            <w:tcW w:w="6697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依据课程目标和学情，合理确定教学内容重点和难点，体现思想性、前沿性与时代性。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思政教育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元素选取适当，与课程内容联系紧密，所挖掘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思政资源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丰富、新颖。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教学内容与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思政教育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元素整合精当、巧妙，结合学生思想实际，突出思想引领，润物无声。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20</w:t>
            </w:r>
          </w:p>
        </w:tc>
      </w:tr>
      <w:tr w:rsidR="000D5322">
        <w:trPr>
          <w:trHeight w:val="474"/>
          <w:jc w:val="center"/>
        </w:trPr>
        <w:tc>
          <w:tcPr>
            <w:tcW w:w="741" w:type="dxa"/>
            <w:vMerge/>
            <w:noWrap/>
            <w:vAlign w:val="center"/>
          </w:tcPr>
          <w:p w:rsidR="000D5322" w:rsidRDefault="000D5322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815" w:type="dxa"/>
            <w:vAlign w:val="center"/>
          </w:tcPr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说</w:t>
            </w:r>
          </w:p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教法学法</w:t>
            </w:r>
          </w:p>
        </w:tc>
        <w:tc>
          <w:tcPr>
            <w:tcW w:w="6697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教学方法注重模式、策略的创新，以有效提升学生学习效果为主要目标，体现创新性、启发性、互动性和实效性，易于实现思想政治教育目标。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注重学习方法的引领，学法设计体现自主、合作、探究的理念，注重价值引导、能力培训和素质提升。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案例聚焦学科前沿、学生实际或者社会热点，解析符合学生认知规律。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20</w:t>
            </w:r>
          </w:p>
        </w:tc>
      </w:tr>
      <w:tr w:rsidR="000D5322">
        <w:trPr>
          <w:trHeight w:val="3560"/>
          <w:jc w:val="center"/>
        </w:trPr>
        <w:tc>
          <w:tcPr>
            <w:tcW w:w="741" w:type="dxa"/>
            <w:vMerge/>
            <w:noWrap/>
            <w:vAlign w:val="center"/>
          </w:tcPr>
          <w:p w:rsidR="000D5322" w:rsidRDefault="000D5322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815" w:type="dxa"/>
            <w:vAlign w:val="center"/>
          </w:tcPr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说</w:t>
            </w:r>
          </w:p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教学过程</w:t>
            </w:r>
          </w:p>
        </w:tc>
        <w:tc>
          <w:tcPr>
            <w:tcW w:w="6697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教学过程设计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体现思政育人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功能，融知识传授、能力培养、思想引领于一体。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教学过程设计具有挑战度，通过有新意、有深度、有挑战的问题或任务，有效解决教学内容中的重点难点问题，培养学生运用所学知识解决实际问题的综合能力和高级思维。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教学过程设计注重激发学生情感共鸣，培养学生自我教育和自主学习的积极性。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4.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教师对自己的教态、语言、板书、教案及现代教育手段有较高要求。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15</w:t>
            </w:r>
          </w:p>
        </w:tc>
      </w:tr>
      <w:tr w:rsidR="000D5322">
        <w:trPr>
          <w:trHeight w:val="2336"/>
          <w:jc w:val="center"/>
        </w:trPr>
        <w:tc>
          <w:tcPr>
            <w:tcW w:w="741" w:type="dxa"/>
            <w:vMerge/>
            <w:noWrap/>
            <w:vAlign w:val="center"/>
          </w:tcPr>
          <w:p w:rsidR="000D5322" w:rsidRDefault="000D5322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815" w:type="dxa"/>
            <w:vAlign w:val="center"/>
          </w:tcPr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说</w:t>
            </w:r>
          </w:p>
          <w:p w:rsidR="000D5322" w:rsidRDefault="00CF05FE">
            <w:pPr>
              <w:spacing w:line="42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学习成效评价</w:t>
            </w:r>
          </w:p>
        </w:tc>
        <w:tc>
          <w:tcPr>
            <w:tcW w:w="6697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课程考核方式和评价方法完善，评价方式合理，评价标准明确，能够有效检验学生学习目标的达成程度，能够对学生起到提示、引导和督促作用。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对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课程思政育人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目标的达成度检验有思考。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15</w:t>
            </w:r>
          </w:p>
        </w:tc>
      </w:tr>
      <w:tr w:rsidR="000D5322">
        <w:trPr>
          <w:trHeight w:val="555"/>
          <w:jc w:val="center"/>
        </w:trPr>
        <w:tc>
          <w:tcPr>
            <w:tcW w:w="8253" w:type="dxa"/>
            <w:gridSpan w:val="3"/>
            <w:noWrap/>
            <w:vAlign w:val="center"/>
          </w:tcPr>
          <w:p w:rsidR="000D5322" w:rsidRDefault="00CF05FE">
            <w:pPr>
              <w:spacing w:line="400" w:lineRule="exact"/>
              <w:jc w:val="center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总分</w:t>
            </w:r>
          </w:p>
        </w:tc>
        <w:tc>
          <w:tcPr>
            <w:tcW w:w="744" w:type="dxa"/>
            <w:noWrap/>
            <w:vAlign w:val="center"/>
          </w:tcPr>
          <w:p w:rsidR="000D5322" w:rsidRDefault="00CF05F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100</w:t>
            </w:r>
          </w:p>
        </w:tc>
      </w:tr>
    </w:tbl>
    <w:p w:rsidR="000D5322" w:rsidRDefault="00CF05FE" w:rsidP="00536C18">
      <w:pPr>
        <w:spacing w:beforeLines="100" w:before="312"/>
        <w:rPr>
          <w:rFonts w:ascii="黑体" w:eastAsia="黑体" w:hAnsi="宋体" w:cs="宋体"/>
          <w:kern w:val="0"/>
          <w:sz w:val="22"/>
          <w:szCs w:val="22"/>
        </w:rPr>
      </w:pPr>
      <w:r>
        <w:rPr>
          <w:rFonts w:ascii="黑体" w:eastAsia="黑体" w:hAnsi="宋体" w:cs="宋体" w:hint="eastAsia"/>
          <w:kern w:val="0"/>
          <w:sz w:val="22"/>
          <w:szCs w:val="22"/>
        </w:rPr>
        <w:t>（</w:t>
      </w:r>
      <w:r>
        <w:rPr>
          <w:rFonts w:ascii="仿宋" w:eastAsia="仿宋" w:hAnsi="仿宋" w:cs="仿宋" w:hint="eastAsia"/>
          <w:kern w:val="0"/>
          <w:sz w:val="24"/>
        </w:rPr>
        <w:t>下</w:t>
      </w:r>
      <w:proofErr w:type="gramStart"/>
      <w:r>
        <w:rPr>
          <w:rFonts w:ascii="仿宋" w:eastAsia="仿宋" w:hAnsi="仿宋" w:cs="仿宋" w:hint="eastAsia"/>
          <w:kern w:val="0"/>
          <w:sz w:val="24"/>
        </w:rPr>
        <w:t>接</w:t>
      </w:r>
      <w:r>
        <w:rPr>
          <w:rFonts w:ascii="仿宋" w:eastAsia="仿宋" w:hAnsi="仿宋" w:cs="仿宋" w:hint="eastAsia"/>
          <w:b/>
          <w:bCs/>
          <w:kern w:val="0"/>
          <w:sz w:val="24"/>
        </w:rPr>
        <w:t>教学展示</w:t>
      </w:r>
      <w:proofErr w:type="gramEnd"/>
      <w:r>
        <w:rPr>
          <w:rFonts w:ascii="仿宋" w:eastAsia="仿宋" w:hAnsi="仿宋" w:cs="仿宋" w:hint="eastAsia"/>
          <w:b/>
          <w:bCs/>
          <w:kern w:val="0"/>
          <w:sz w:val="24"/>
        </w:rPr>
        <w:t>部分</w:t>
      </w:r>
      <w:r>
        <w:rPr>
          <w:rFonts w:ascii="仿宋" w:eastAsia="仿宋" w:hAnsi="仿宋" w:cs="仿宋" w:hint="eastAsia"/>
          <w:kern w:val="0"/>
          <w:sz w:val="24"/>
        </w:rPr>
        <w:t>评分参考标准）</w:t>
      </w:r>
      <w:r>
        <w:rPr>
          <w:rFonts w:ascii="黑体" w:eastAsia="黑体" w:hAnsi="宋体" w:cs="宋体" w:hint="eastAsia"/>
          <w:kern w:val="0"/>
          <w:sz w:val="22"/>
          <w:szCs w:val="22"/>
        </w:rPr>
        <w:br w:type="page"/>
      </w: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6465"/>
        <w:gridCol w:w="735"/>
      </w:tblGrid>
      <w:tr w:rsidR="000D5322">
        <w:trPr>
          <w:trHeight w:val="309"/>
          <w:jc w:val="center"/>
        </w:trPr>
        <w:tc>
          <w:tcPr>
            <w:tcW w:w="720" w:type="dxa"/>
            <w:noWrap/>
            <w:vAlign w:val="center"/>
          </w:tcPr>
          <w:p w:rsidR="000D5322" w:rsidRDefault="00CF05FE">
            <w:pPr>
              <w:widowControl/>
              <w:spacing w:line="36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lastRenderedPageBreak/>
              <w:t>评价项目</w:t>
            </w:r>
          </w:p>
        </w:tc>
        <w:tc>
          <w:tcPr>
            <w:tcW w:w="720" w:type="dxa"/>
            <w:vAlign w:val="center"/>
          </w:tcPr>
          <w:p w:rsidR="000D5322" w:rsidRDefault="00CF05FE">
            <w:pPr>
              <w:widowControl/>
              <w:spacing w:line="36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二级项目</w:t>
            </w:r>
          </w:p>
        </w:tc>
        <w:tc>
          <w:tcPr>
            <w:tcW w:w="6465" w:type="dxa"/>
            <w:noWrap/>
            <w:vAlign w:val="center"/>
          </w:tcPr>
          <w:p w:rsidR="000D5322" w:rsidRDefault="00CF05FE">
            <w:pPr>
              <w:widowControl/>
              <w:spacing w:line="36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评价指标</w:t>
            </w:r>
          </w:p>
        </w:tc>
        <w:tc>
          <w:tcPr>
            <w:tcW w:w="735" w:type="dxa"/>
            <w:noWrap/>
            <w:vAlign w:val="center"/>
          </w:tcPr>
          <w:p w:rsidR="000D5322" w:rsidRDefault="00CF05FE">
            <w:pPr>
              <w:widowControl/>
              <w:spacing w:line="36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分值</w:t>
            </w:r>
          </w:p>
        </w:tc>
      </w:tr>
      <w:tr w:rsidR="000D5322">
        <w:trPr>
          <w:trHeight w:val="3939"/>
          <w:jc w:val="center"/>
        </w:trPr>
        <w:tc>
          <w:tcPr>
            <w:tcW w:w="720" w:type="dxa"/>
            <w:vMerge w:val="restart"/>
            <w:noWrap/>
            <w:vAlign w:val="center"/>
          </w:tcPr>
          <w:p w:rsidR="000D5322" w:rsidRDefault="00CF05FE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b/>
                <w:bCs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教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学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展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示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部</w:t>
            </w:r>
          </w:p>
          <w:p w:rsidR="000D5322" w:rsidRDefault="00CF05FE" w:rsidP="00536C18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b/>
                <w:bCs/>
                <w:kern w:val="0"/>
                <w:sz w:val="24"/>
              </w:rPr>
              <w:t>分</w:t>
            </w:r>
          </w:p>
        </w:tc>
        <w:tc>
          <w:tcPr>
            <w:tcW w:w="720" w:type="dxa"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课堂教学</w:t>
            </w:r>
          </w:p>
          <w:p w:rsidR="000D5322" w:rsidRDefault="00CF05FE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内容</w:t>
            </w:r>
          </w:p>
          <w:p w:rsidR="000D5322" w:rsidRDefault="00CF05FE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展示</w:t>
            </w:r>
          </w:p>
        </w:tc>
        <w:tc>
          <w:tcPr>
            <w:tcW w:w="6465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课堂教学展示选取的环节是课程关键教学环节之一，能够反映课程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思政设计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特色，体现创新性、高阶性与挑战度。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课堂教学活动目标清晰，紧扣课程成效目标。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教学内容重点突出、层次分明、逻辑清晰，以专业知识为载体，加强学生思想政治教育。</w:t>
            </w:r>
          </w:p>
          <w:p w:rsidR="000D5322" w:rsidRDefault="00CF05FE">
            <w:pPr>
              <w:spacing w:line="4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4.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善于提炼课程蕴含的育人要素，能够将思想政治教育和专业知识传授有机融合。</w:t>
            </w:r>
          </w:p>
        </w:tc>
        <w:tc>
          <w:tcPr>
            <w:tcW w:w="735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30</w:t>
            </w:r>
          </w:p>
        </w:tc>
      </w:tr>
      <w:tr w:rsidR="000D5322">
        <w:trPr>
          <w:trHeight w:val="2677"/>
          <w:jc w:val="center"/>
        </w:trPr>
        <w:tc>
          <w:tcPr>
            <w:tcW w:w="720" w:type="dxa"/>
            <w:vMerge/>
            <w:noWrap/>
            <w:vAlign w:val="center"/>
          </w:tcPr>
          <w:p w:rsidR="000D5322" w:rsidRDefault="000D5322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720" w:type="dxa"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教学</w:t>
            </w:r>
          </w:p>
          <w:p w:rsidR="000D5322" w:rsidRDefault="00CF05FE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方法展示</w:t>
            </w:r>
          </w:p>
        </w:tc>
        <w:tc>
          <w:tcPr>
            <w:tcW w:w="6465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教学方法选择科学、灵活，突出学生主体地位和教师主导地位，调动学生积极性、主动性和创造性。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综合运用现代化信息技术手段，合理选用信息技术、数字资源和信息化教学设施，系统优化教学过程。</w:t>
            </w:r>
          </w:p>
          <w:p w:rsidR="000D5322" w:rsidRDefault="00CF05FE">
            <w:pPr>
              <w:spacing w:line="4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融入方法适当，善于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将思政元素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有机融入教学过程。</w:t>
            </w:r>
          </w:p>
        </w:tc>
        <w:tc>
          <w:tcPr>
            <w:tcW w:w="735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30</w:t>
            </w:r>
          </w:p>
        </w:tc>
      </w:tr>
      <w:tr w:rsidR="000D5322">
        <w:trPr>
          <w:trHeight w:val="1490"/>
          <w:jc w:val="center"/>
        </w:trPr>
        <w:tc>
          <w:tcPr>
            <w:tcW w:w="720" w:type="dxa"/>
            <w:vMerge/>
            <w:noWrap/>
            <w:vAlign w:val="center"/>
          </w:tcPr>
          <w:p w:rsidR="000D5322" w:rsidRDefault="000D5322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720" w:type="dxa"/>
            <w:vAlign w:val="center"/>
          </w:tcPr>
          <w:p w:rsidR="000D5322" w:rsidRDefault="00CF05FE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课堂效果</w:t>
            </w:r>
          </w:p>
        </w:tc>
        <w:tc>
          <w:tcPr>
            <w:tcW w:w="6465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有效达成课堂教学目标，实现价值塑造、知识传授和能力培养相统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kern w:val="0"/>
                <w:sz w:val="24"/>
              </w:rPr>
              <w:t>一，效果明显。</w:t>
            </w:r>
          </w:p>
          <w:p w:rsidR="000D5322" w:rsidRDefault="00CF05FE">
            <w:pPr>
              <w:spacing w:line="4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教学感染力强，教学互动性强，学生参与度高，课堂氛围好。</w:t>
            </w:r>
          </w:p>
        </w:tc>
        <w:tc>
          <w:tcPr>
            <w:tcW w:w="735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20</w:t>
            </w:r>
          </w:p>
        </w:tc>
      </w:tr>
      <w:tr w:rsidR="000D5322">
        <w:trPr>
          <w:trHeight w:val="1803"/>
          <w:jc w:val="center"/>
        </w:trPr>
        <w:tc>
          <w:tcPr>
            <w:tcW w:w="720" w:type="dxa"/>
            <w:vMerge/>
            <w:noWrap/>
            <w:vAlign w:val="center"/>
          </w:tcPr>
          <w:p w:rsidR="000D5322" w:rsidRDefault="000D5322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</w:p>
        </w:tc>
        <w:tc>
          <w:tcPr>
            <w:tcW w:w="720" w:type="dxa"/>
            <w:vAlign w:val="center"/>
          </w:tcPr>
          <w:p w:rsidR="000D5322" w:rsidRDefault="00CF05FE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教师素养</w:t>
            </w:r>
          </w:p>
        </w:tc>
        <w:tc>
          <w:tcPr>
            <w:tcW w:w="6465" w:type="dxa"/>
            <w:vAlign w:val="center"/>
          </w:tcPr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1.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教态大方</w:t>
            </w:r>
            <w:proofErr w:type="gramEnd"/>
            <w:r>
              <w:rPr>
                <w:rFonts w:ascii="仿宋" w:eastAsia="仿宋" w:hAnsi="仿宋" w:cs="仿宋" w:hint="eastAsia"/>
                <w:kern w:val="0"/>
                <w:sz w:val="24"/>
              </w:rPr>
              <w:t>，举止得体，精神饱满，热情亲切。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教学语言规范、清晰、准确、生动，表达简练。</w:t>
            </w:r>
          </w:p>
          <w:p w:rsidR="000D5322" w:rsidRDefault="00CF05FE">
            <w:pPr>
              <w:spacing w:line="460" w:lineRule="exact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3.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板书和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PPT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设计合理，工整规范，美观大方。</w:t>
            </w:r>
          </w:p>
          <w:p w:rsidR="000D5322" w:rsidRDefault="00CF05FE">
            <w:pPr>
              <w:spacing w:line="4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4.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参赛时间安排合理、控制得当。</w:t>
            </w:r>
          </w:p>
        </w:tc>
        <w:tc>
          <w:tcPr>
            <w:tcW w:w="735" w:type="dxa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20</w:t>
            </w:r>
          </w:p>
        </w:tc>
      </w:tr>
      <w:tr w:rsidR="000D5322">
        <w:trPr>
          <w:trHeight w:val="603"/>
          <w:jc w:val="center"/>
        </w:trPr>
        <w:tc>
          <w:tcPr>
            <w:tcW w:w="7905" w:type="dxa"/>
            <w:gridSpan w:val="3"/>
            <w:noWrap/>
            <w:vAlign w:val="center"/>
          </w:tcPr>
          <w:p w:rsidR="000D5322" w:rsidRDefault="00CF05FE">
            <w:pPr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黑体" w:eastAsia="黑体" w:hAnsi="宋体" w:cs="宋体" w:hint="eastAsia"/>
                <w:kern w:val="0"/>
                <w:sz w:val="24"/>
              </w:rPr>
              <w:t>总分</w:t>
            </w:r>
          </w:p>
        </w:tc>
        <w:tc>
          <w:tcPr>
            <w:tcW w:w="735" w:type="dxa"/>
            <w:noWrap/>
            <w:vAlign w:val="center"/>
          </w:tcPr>
          <w:p w:rsidR="000D5322" w:rsidRDefault="00CF05FE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100</w:t>
            </w:r>
          </w:p>
        </w:tc>
      </w:tr>
    </w:tbl>
    <w:p w:rsidR="000D5322" w:rsidRDefault="000D5322" w:rsidP="00536C18">
      <w:pPr>
        <w:spacing w:beforeLines="50" w:before="156"/>
        <w:rPr>
          <w:rFonts w:ascii="仿宋" w:eastAsia="仿宋" w:hAnsi="仿宋" w:cs="仿宋"/>
          <w:b/>
          <w:bCs/>
          <w:sz w:val="22"/>
          <w:szCs w:val="28"/>
        </w:rPr>
      </w:pPr>
    </w:p>
    <w:sectPr w:rsidR="000D5322">
      <w:footerReference w:type="default" r:id="rId9"/>
      <w:pgSz w:w="11906" w:h="16838"/>
      <w:pgMar w:top="1553" w:right="1800" w:bottom="155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5FE" w:rsidRDefault="00CF05FE">
      <w:r>
        <w:separator/>
      </w:r>
    </w:p>
  </w:endnote>
  <w:endnote w:type="continuationSeparator" w:id="0">
    <w:p w:rsidR="00CF05FE" w:rsidRDefault="00CF0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322" w:rsidRDefault="00CF05F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5322" w:rsidRDefault="00CF05FE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36C18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0D5322" w:rsidRDefault="00CF05FE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36C18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5FE" w:rsidRDefault="00CF05FE">
      <w:r>
        <w:separator/>
      </w:r>
    </w:p>
  </w:footnote>
  <w:footnote w:type="continuationSeparator" w:id="0">
    <w:p w:rsidR="00CF05FE" w:rsidRDefault="00CF05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FC7EB2"/>
    <w:rsid w:val="00000332"/>
    <w:rsid w:val="00002DC6"/>
    <w:rsid w:val="00005334"/>
    <w:rsid w:val="00007B49"/>
    <w:rsid w:val="0001122A"/>
    <w:rsid w:val="00017683"/>
    <w:rsid w:val="00022487"/>
    <w:rsid w:val="00023AC4"/>
    <w:rsid w:val="000256E6"/>
    <w:rsid w:val="0002670D"/>
    <w:rsid w:val="00030535"/>
    <w:rsid w:val="00034CB0"/>
    <w:rsid w:val="00037B34"/>
    <w:rsid w:val="00041979"/>
    <w:rsid w:val="00054CD2"/>
    <w:rsid w:val="00055571"/>
    <w:rsid w:val="00057C04"/>
    <w:rsid w:val="00060541"/>
    <w:rsid w:val="000637BE"/>
    <w:rsid w:val="00063EEB"/>
    <w:rsid w:val="00066B27"/>
    <w:rsid w:val="00071F85"/>
    <w:rsid w:val="00074A76"/>
    <w:rsid w:val="00074CDF"/>
    <w:rsid w:val="00075DA3"/>
    <w:rsid w:val="0008136C"/>
    <w:rsid w:val="0008353F"/>
    <w:rsid w:val="00086301"/>
    <w:rsid w:val="000864B5"/>
    <w:rsid w:val="00087042"/>
    <w:rsid w:val="00090E84"/>
    <w:rsid w:val="0009480F"/>
    <w:rsid w:val="000A0356"/>
    <w:rsid w:val="000A18DA"/>
    <w:rsid w:val="000A2974"/>
    <w:rsid w:val="000A300E"/>
    <w:rsid w:val="000A3EE2"/>
    <w:rsid w:val="000A6F29"/>
    <w:rsid w:val="000A74EC"/>
    <w:rsid w:val="000B1C31"/>
    <w:rsid w:val="000B2385"/>
    <w:rsid w:val="000C7E0D"/>
    <w:rsid w:val="000D165F"/>
    <w:rsid w:val="000D2EE6"/>
    <w:rsid w:val="000D3489"/>
    <w:rsid w:val="000D5322"/>
    <w:rsid w:val="000D7078"/>
    <w:rsid w:val="000E6B4B"/>
    <w:rsid w:val="000F0B6C"/>
    <w:rsid w:val="000F1623"/>
    <w:rsid w:val="000F3376"/>
    <w:rsid w:val="001015E4"/>
    <w:rsid w:val="001037C7"/>
    <w:rsid w:val="0010467C"/>
    <w:rsid w:val="00106B99"/>
    <w:rsid w:val="0011294D"/>
    <w:rsid w:val="00114799"/>
    <w:rsid w:val="00114F82"/>
    <w:rsid w:val="00121338"/>
    <w:rsid w:val="0012158F"/>
    <w:rsid w:val="00124377"/>
    <w:rsid w:val="0012617F"/>
    <w:rsid w:val="00132DC8"/>
    <w:rsid w:val="001332EB"/>
    <w:rsid w:val="00136303"/>
    <w:rsid w:val="0014029D"/>
    <w:rsid w:val="00147920"/>
    <w:rsid w:val="00147F21"/>
    <w:rsid w:val="0015138D"/>
    <w:rsid w:val="00151BE2"/>
    <w:rsid w:val="00153063"/>
    <w:rsid w:val="00153919"/>
    <w:rsid w:val="0016281A"/>
    <w:rsid w:val="00163921"/>
    <w:rsid w:val="001644CF"/>
    <w:rsid w:val="001651B5"/>
    <w:rsid w:val="0016578F"/>
    <w:rsid w:val="00167D16"/>
    <w:rsid w:val="0017055C"/>
    <w:rsid w:val="00172F7F"/>
    <w:rsid w:val="001751AE"/>
    <w:rsid w:val="00183CCC"/>
    <w:rsid w:val="00185C57"/>
    <w:rsid w:val="00190CAE"/>
    <w:rsid w:val="00191334"/>
    <w:rsid w:val="001944BC"/>
    <w:rsid w:val="00195CCA"/>
    <w:rsid w:val="001A2DA7"/>
    <w:rsid w:val="001A6C0C"/>
    <w:rsid w:val="001B0844"/>
    <w:rsid w:val="001B156B"/>
    <w:rsid w:val="001B4698"/>
    <w:rsid w:val="001B6F94"/>
    <w:rsid w:val="001D15EC"/>
    <w:rsid w:val="001D1D1E"/>
    <w:rsid w:val="001D4193"/>
    <w:rsid w:val="001D5980"/>
    <w:rsid w:val="001D630C"/>
    <w:rsid w:val="001D73CA"/>
    <w:rsid w:val="001E0AC6"/>
    <w:rsid w:val="001E642C"/>
    <w:rsid w:val="001F2381"/>
    <w:rsid w:val="001F78DE"/>
    <w:rsid w:val="001F79B2"/>
    <w:rsid w:val="0020380C"/>
    <w:rsid w:val="00205C23"/>
    <w:rsid w:val="00206C7D"/>
    <w:rsid w:val="00207518"/>
    <w:rsid w:val="00210592"/>
    <w:rsid w:val="00211920"/>
    <w:rsid w:val="002162BF"/>
    <w:rsid w:val="00216545"/>
    <w:rsid w:val="002266C0"/>
    <w:rsid w:val="00226C4F"/>
    <w:rsid w:val="00240CDA"/>
    <w:rsid w:val="00245FFC"/>
    <w:rsid w:val="00246A27"/>
    <w:rsid w:val="00251011"/>
    <w:rsid w:val="00251084"/>
    <w:rsid w:val="0025304E"/>
    <w:rsid w:val="00253604"/>
    <w:rsid w:val="002625D2"/>
    <w:rsid w:val="00263670"/>
    <w:rsid w:val="00263FAD"/>
    <w:rsid w:val="00266494"/>
    <w:rsid w:val="002707DC"/>
    <w:rsid w:val="002734F1"/>
    <w:rsid w:val="00277605"/>
    <w:rsid w:val="00282804"/>
    <w:rsid w:val="00283273"/>
    <w:rsid w:val="002839C0"/>
    <w:rsid w:val="002A3DD8"/>
    <w:rsid w:val="002B1E8D"/>
    <w:rsid w:val="002B689D"/>
    <w:rsid w:val="002C1A4B"/>
    <w:rsid w:val="002C23E8"/>
    <w:rsid w:val="002C59DE"/>
    <w:rsid w:val="002C6DAF"/>
    <w:rsid w:val="002D04B9"/>
    <w:rsid w:val="002D3EB5"/>
    <w:rsid w:val="002D5334"/>
    <w:rsid w:val="002D7462"/>
    <w:rsid w:val="002E586E"/>
    <w:rsid w:val="002F3E18"/>
    <w:rsid w:val="002F4699"/>
    <w:rsid w:val="00300395"/>
    <w:rsid w:val="003076C4"/>
    <w:rsid w:val="00311A32"/>
    <w:rsid w:val="003143D3"/>
    <w:rsid w:val="003177A6"/>
    <w:rsid w:val="003177F6"/>
    <w:rsid w:val="00317CCB"/>
    <w:rsid w:val="00317DD5"/>
    <w:rsid w:val="003212B3"/>
    <w:rsid w:val="00331D06"/>
    <w:rsid w:val="0033259B"/>
    <w:rsid w:val="003355DE"/>
    <w:rsid w:val="00344BA7"/>
    <w:rsid w:val="00344BD1"/>
    <w:rsid w:val="00346556"/>
    <w:rsid w:val="00353E8B"/>
    <w:rsid w:val="003728F5"/>
    <w:rsid w:val="00373A4A"/>
    <w:rsid w:val="0038021D"/>
    <w:rsid w:val="00381435"/>
    <w:rsid w:val="00382149"/>
    <w:rsid w:val="00392A58"/>
    <w:rsid w:val="003A0930"/>
    <w:rsid w:val="003A1251"/>
    <w:rsid w:val="003A6436"/>
    <w:rsid w:val="003B0C2E"/>
    <w:rsid w:val="003B219C"/>
    <w:rsid w:val="003D47A2"/>
    <w:rsid w:val="003D4A10"/>
    <w:rsid w:val="003D608F"/>
    <w:rsid w:val="003E4611"/>
    <w:rsid w:val="003E5197"/>
    <w:rsid w:val="003E5832"/>
    <w:rsid w:val="003F2CA0"/>
    <w:rsid w:val="003F38EA"/>
    <w:rsid w:val="003F7EB8"/>
    <w:rsid w:val="00405319"/>
    <w:rsid w:val="004204D3"/>
    <w:rsid w:val="00420AF5"/>
    <w:rsid w:val="004244EE"/>
    <w:rsid w:val="00424FAD"/>
    <w:rsid w:val="004310D6"/>
    <w:rsid w:val="004313ED"/>
    <w:rsid w:val="004422C6"/>
    <w:rsid w:val="00442777"/>
    <w:rsid w:val="00442996"/>
    <w:rsid w:val="0044555D"/>
    <w:rsid w:val="00446109"/>
    <w:rsid w:val="00446A53"/>
    <w:rsid w:val="00451687"/>
    <w:rsid w:val="00453D48"/>
    <w:rsid w:val="00461441"/>
    <w:rsid w:val="004623E4"/>
    <w:rsid w:val="00481647"/>
    <w:rsid w:val="00490CDF"/>
    <w:rsid w:val="00497BDB"/>
    <w:rsid w:val="004A620F"/>
    <w:rsid w:val="004B1EF7"/>
    <w:rsid w:val="004B2869"/>
    <w:rsid w:val="004C172A"/>
    <w:rsid w:val="004C18B3"/>
    <w:rsid w:val="004C6B32"/>
    <w:rsid w:val="004C6B49"/>
    <w:rsid w:val="004D2B01"/>
    <w:rsid w:val="004D33A2"/>
    <w:rsid w:val="004D5DC5"/>
    <w:rsid w:val="004E2D93"/>
    <w:rsid w:val="004E763E"/>
    <w:rsid w:val="004F06B9"/>
    <w:rsid w:val="00500C27"/>
    <w:rsid w:val="005061BD"/>
    <w:rsid w:val="00510E97"/>
    <w:rsid w:val="005157B6"/>
    <w:rsid w:val="005246F1"/>
    <w:rsid w:val="00524EE3"/>
    <w:rsid w:val="00527647"/>
    <w:rsid w:val="00536C18"/>
    <w:rsid w:val="00537EAA"/>
    <w:rsid w:val="005461B9"/>
    <w:rsid w:val="00551E77"/>
    <w:rsid w:val="00555138"/>
    <w:rsid w:val="00556619"/>
    <w:rsid w:val="00561DC3"/>
    <w:rsid w:val="005623D4"/>
    <w:rsid w:val="005668C0"/>
    <w:rsid w:val="00574933"/>
    <w:rsid w:val="00574B49"/>
    <w:rsid w:val="00574BA5"/>
    <w:rsid w:val="00585332"/>
    <w:rsid w:val="00586104"/>
    <w:rsid w:val="0059281E"/>
    <w:rsid w:val="00596A00"/>
    <w:rsid w:val="005A4A02"/>
    <w:rsid w:val="005A538A"/>
    <w:rsid w:val="005B053D"/>
    <w:rsid w:val="005B0C22"/>
    <w:rsid w:val="005B39DE"/>
    <w:rsid w:val="005B6999"/>
    <w:rsid w:val="005C0BE2"/>
    <w:rsid w:val="005C1F43"/>
    <w:rsid w:val="005C6966"/>
    <w:rsid w:val="005C6A99"/>
    <w:rsid w:val="005D3AD0"/>
    <w:rsid w:val="005D67F4"/>
    <w:rsid w:val="005D6F31"/>
    <w:rsid w:val="005D7547"/>
    <w:rsid w:val="005E5515"/>
    <w:rsid w:val="005E55E5"/>
    <w:rsid w:val="005F44E2"/>
    <w:rsid w:val="005F51F9"/>
    <w:rsid w:val="00603674"/>
    <w:rsid w:val="00603D7E"/>
    <w:rsid w:val="00607B16"/>
    <w:rsid w:val="00611F40"/>
    <w:rsid w:val="0061438F"/>
    <w:rsid w:val="00614972"/>
    <w:rsid w:val="00616890"/>
    <w:rsid w:val="006168C3"/>
    <w:rsid w:val="00621B8B"/>
    <w:rsid w:val="006231BA"/>
    <w:rsid w:val="0062524E"/>
    <w:rsid w:val="006268A2"/>
    <w:rsid w:val="00631F72"/>
    <w:rsid w:val="006326DE"/>
    <w:rsid w:val="00653509"/>
    <w:rsid w:val="00653617"/>
    <w:rsid w:val="00656026"/>
    <w:rsid w:val="00656620"/>
    <w:rsid w:val="00666A5B"/>
    <w:rsid w:val="00667730"/>
    <w:rsid w:val="00670455"/>
    <w:rsid w:val="00672607"/>
    <w:rsid w:val="00676246"/>
    <w:rsid w:val="006766A0"/>
    <w:rsid w:val="0068271B"/>
    <w:rsid w:val="006842EA"/>
    <w:rsid w:val="00694175"/>
    <w:rsid w:val="006A064C"/>
    <w:rsid w:val="006A0D58"/>
    <w:rsid w:val="006A251B"/>
    <w:rsid w:val="006B3E05"/>
    <w:rsid w:val="006C0C7C"/>
    <w:rsid w:val="006C5417"/>
    <w:rsid w:val="006D0245"/>
    <w:rsid w:val="006D1083"/>
    <w:rsid w:val="006D2848"/>
    <w:rsid w:val="006D4600"/>
    <w:rsid w:val="006E3891"/>
    <w:rsid w:val="006E4572"/>
    <w:rsid w:val="006E597F"/>
    <w:rsid w:val="006E5B33"/>
    <w:rsid w:val="006F0F40"/>
    <w:rsid w:val="006F1808"/>
    <w:rsid w:val="006F2A17"/>
    <w:rsid w:val="006F6F2D"/>
    <w:rsid w:val="00702BC0"/>
    <w:rsid w:val="007032EB"/>
    <w:rsid w:val="00707DC2"/>
    <w:rsid w:val="00712D1F"/>
    <w:rsid w:val="00712F33"/>
    <w:rsid w:val="007162F0"/>
    <w:rsid w:val="00717C1D"/>
    <w:rsid w:val="00720B3F"/>
    <w:rsid w:val="007259D7"/>
    <w:rsid w:val="007340F4"/>
    <w:rsid w:val="007361E8"/>
    <w:rsid w:val="00740268"/>
    <w:rsid w:val="00745D7D"/>
    <w:rsid w:val="00750E4B"/>
    <w:rsid w:val="00751F5F"/>
    <w:rsid w:val="00752AF6"/>
    <w:rsid w:val="007549A2"/>
    <w:rsid w:val="007551E3"/>
    <w:rsid w:val="00761B8B"/>
    <w:rsid w:val="007643B0"/>
    <w:rsid w:val="007664B5"/>
    <w:rsid w:val="0077042D"/>
    <w:rsid w:val="0077554E"/>
    <w:rsid w:val="00776265"/>
    <w:rsid w:val="00776CD9"/>
    <w:rsid w:val="007815B3"/>
    <w:rsid w:val="0078164D"/>
    <w:rsid w:val="00782409"/>
    <w:rsid w:val="00786A22"/>
    <w:rsid w:val="00787AF3"/>
    <w:rsid w:val="007917C3"/>
    <w:rsid w:val="00795918"/>
    <w:rsid w:val="00797816"/>
    <w:rsid w:val="007B2355"/>
    <w:rsid w:val="007B5182"/>
    <w:rsid w:val="007C56B2"/>
    <w:rsid w:val="007C6E49"/>
    <w:rsid w:val="007D2609"/>
    <w:rsid w:val="007D5124"/>
    <w:rsid w:val="007D53E9"/>
    <w:rsid w:val="007D64C2"/>
    <w:rsid w:val="007E202B"/>
    <w:rsid w:val="007E76B4"/>
    <w:rsid w:val="007F3806"/>
    <w:rsid w:val="007F6334"/>
    <w:rsid w:val="00804A92"/>
    <w:rsid w:val="00807AED"/>
    <w:rsid w:val="00810E6C"/>
    <w:rsid w:val="00810ECA"/>
    <w:rsid w:val="00812AE6"/>
    <w:rsid w:val="00813DC2"/>
    <w:rsid w:val="008149F3"/>
    <w:rsid w:val="008167F5"/>
    <w:rsid w:val="0081685F"/>
    <w:rsid w:val="00817A00"/>
    <w:rsid w:val="00824B59"/>
    <w:rsid w:val="00827E65"/>
    <w:rsid w:val="008351AB"/>
    <w:rsid w:val="00835C75"/>
    <w:rsid w:val="008373AC"/>
    <w:rsid w:val="00837772"/>
    <w:rsid w:val="008449DE"/>
    <w:rsid w:val="0085268F"/>
    <w:rsid w:val="00860E1A"/>
    <w:rsid w:val="008649B0"/>
    <w:rsid w:val="00872155"/>
    <w:rsid w:val="00875A54"/>
    <w:rsid w:val="008764A3"/>
    <w:rsid w:val="00877E2B"/>
    <w:rsid w:val="008920A0"/>
    <w:rsid w:val="008952FC"/>
    <w:rsid w:val="008B3A23"/>
    <w:rsid w:val="008B54D9"/>
    <w:rsid w:val="008B5D03"/>
    <w:rsid w:val="008B614B"/>
    <w:rsid w:val="008B63E1"/>
    <w:rsid w:val="008C0EDC"/>
    <w:rsid w:val="008C3E61"/>
    <w:rsid w:val="008C4484"/>
    <w:rsid w:val="008C6E66"/>
    <w:rsid w:val="008D3005"/>
    <w:rsid w:val="008D4C9D"/>
    <w:rsid w:val="008D72E5"/>
    <w:rsid w:val="008D7988"/>
    <w:rsid w:val="008F5D62"/>
    <w:rsid w:val="008F6291"/>
    <w:rsid w:val="00902EDA"/>
    <w:rsid w:val="0090414F"/>
    <w:rsid w:val="00904794"/>
    <w:rsid w:val="00911C76"/>
    <w:rsid w:val="00912063"/>
    <w:rsid w:val="00912AB1"/>
    <w:rsid w:val="00915FEE"/>
    <w:rsid w:val="00916DEC"/>
    <w:rsid w:val="00917E9D"/>
    <w:rsid w:val="0092242E"/>
    <w:rsid w:val="00925FCB"/>
    <w:rsid w:val="00931AFA"/>
    <w:rsid w:val="00931EBF"/>
    <w:rsid w:val="0093612C"/>
    <w:rsid w:val="00936139"/>
    <w:rsid w:val="00946A4F"/>
    <w:rsid w:val="00950E7D"/>
    <w:rsid w:val="009511D8"/>
    <w:rsid w:val="00952AD9"/>
    <w:rsid w:val="0095665C"/>
    <w:rsid w:val="00960BDC"/>
    <w:rsid w:val="0096124C"/>
    <w:rsid w:val="009613E5"/>
    <w:rsid w:val="009624EB"/>
    <w:rsid w:val="009726EC"/>
    <w:rsid w:val="009777B0"/>
    <w:rsid w:val="009806A9"/>
    <w:rsid w:val="00983CC7"/>
    <w:rsid w:val="00985F2F"/>
    <w:rsid w:val="009872B0"/>
    <w:rsid w:val="009874EE"/>
    <w:rsid w:val="00995371"/>
    <w:rsid w:val="009A0BE5"/>
    <w:rsid w:val="009A1447"/>
    <w:rsid w:val="009A343B"/>
    <w:rsid w:val="009A3E20"/>
    <w:rsid w:val="009A47E5"/>
    <w:rsid w:val="009A4EBF"/>
    <w:rsid w:val="009A5FA6"/>
    <w:rsid w:val="009A6040"/>
    <w:rsid w:val="009B5EB7"/>
    <w:rsid w:val="009C0446"/>
    <w:rsid w:val="009C42D3"/>
    <w:rsid w:val="009D0762"/>
    <w:rsid w:val="009D11CE"/>
    <w:rsid w:val="009D19BE"/>
    <w:rsid w:val="009E4FC4"/>
    <w:rsid w:val="009F1828"/>
    <w:rsid w:val="009F215F"/>
    <w:rsid w:val="009F48B2"/>
    <w:rsid w:val="009F63B9"/>
    <w:rsid w:val="00A040E9"/>
    <w:rsid w:val="00A11DED"/>
    <w:rsid w:val="00A131F2"/>
    <w:rsid w:val="00A1380B"/>
    <w:rsid w:val="00A139A2"/>
    <w:rsid w:val="00A22E41"/>
    <w:rsid w:val="00A315BE"/>
    <w:rsid w:val="00A372AF"/>
    <w:rsid w:val="00A43F6B"/>
    <w:rsid w:val="00A458F0"/>
    <w:rsid w:val="00A5183C"/>
    <w:rsid w:val="00A52E09"/>
    <w:rsid w:val="00A63167"/>
    <w:rsid w:val="00A674B1"/>
    <w:rsid w:val="00A74B7E"/>
    <w:rsid w:val="00A75CD3"/>
    <w:rsid w:val="00A80C8E"/>
    <w:rsid w:val="00A82502"/>
    <w:rsid w:val="00A82A31"/>
    <w:rsid w:val="00A84680"/>
    <w:rsid w:val="00A90C90"/>
    <w:rsid w:val="00A91B7E"/>
    <w:rsid w:val="00A937F9"/>
    <w:rsid w:val="00A95488"/>
    <w:rsid w:val="00A97303"/>
    <w:rsid w:val="00AA1641"/>
    <w:rsid w:val="00AB05D9"/>
    <w:rsid w:val="00AB069A"/>
    <w:rsid w:val="00AB16F9"/>
    <w:rsid w:val="00AB2DAF"/>
    <w:rsid w:val="00AB402C"/>
    <w:rsid w:val="00AC4DAD"/>
    <w:rsid w:val="00AC60B0"/>
    <w:rsid w:val="00AD0120"/>
    <w:rsid w:val="00AD1C7C"/>
    <w:rsid w:val="00AE1166"/>
    <w:rsid w:val="00AE42DF"/>
    <w:rsid w:val="00AE4731"/>
    <w:rsid w:val="00AF2687"/>
    <w:rsid w:val="00AF4DE3"/>
    <w:rsid w:val="00AF689F"/>
    <w:rsid w:val="00B023E4"/>
    <w:rsid w:val="00B05833"/>
    <w:rsid w:val="00B100A1"/>
    <w:rsid w:val="00B108E7"/>
    <w:rsid w:val="00B10A19"/>
    <w:rsid w:val="00B232C4"/>
    <w:rsid w:val="00B26BBE"/>
    <w:rsid w:val="00B30E40"/>
    <w:rsid w:val="00B35DC4"/>
    <w:rsid w:val="00B360A3"/>
    <w:rsid w:val="00B4315F"/>
    <w:rsid w:val="00B44D32"/>
    <w:rsid w:val="00B508E9"/>
    <w:rsid w:val="00B50D03"/>
    <w:rsid w:val="00B67739"/>
    <w:rsid w:val="00B677CB"/>
    <w:rsid w:val="00B67953"/>
    <w:rsid w:val="00B725B6"/>
    <w:rsid w:val="00B80004"/>
    <w:rsid w:val="00B81A28"/>
    <w:rsid w:val="00B829CA"/>
    <w:rsid w:val="00B84133"/>
    <w:rsid w:val="00B86F32"/>
    <w:rsid w:val="00B9341A"/>
    <w:rsid w:val="00B9559D"/>
    <w:rsid w:val="00B97F1D"/>
    <w:rsid w:val="00BB143B"/>
    <w:rsid w:val="00BB1AFE"/>
    <w:rsid w:val="00BB2D62"/>
    <w:rsid w:val="00BB517E"/>
    <w:rsid w:val="00BB76B4"/>
    <w:rsid w:val="00BC5BF3"/>
    <w:rsid w:val="00BC7AB7"/>
    <w:rsid w:val="00BE0B71"/>
    <w:rsid w:val="00BE57C3"/>
    <w:rsid w:val="00BF14AD"/>
    <w:rsid w:val="00BF2034"/>
    <w:rsid w:val="00BF385D"/>
    <w:rsid w:val="00BF3ED4"/>
    <w:rsid w:val="00C15B92"/>
    <w:rsid w:val="00C17CE8"/>
    <w:rsid w:val="00C2058B"/>
    <w:rsid w:val="00C321EB"/>
    <w:rsid w:val="00C32B62"/>
    <w:rsid w:val="00C3571D"/>
    <w:rsid w:val="00C4152D"/>
    <w:rsid w:val="00C43A9E"/>
    <w:rsid w:val="00C442BC"/>
    <w:rsid w:val="00C50ACC"/>
    <w:rsid w:val="00C535C2"/>
    <w:rsid w:val="00C54E84"/>
    <w:rsid w:val="00C65BC8"/>
    <w:rsid w:val="00C74336"/>
    <w:rsid w:val="00C74813"/>
    <w:rsid w:val="00C75048"/>
    <w:rsid w:val="00C82395"/>
    <w:rsid w:val="00C82910"/>
    <w:rsid w:val="00C8436B"/>
    <w:rsid w:val="00C90C4C"/>
    <w:rsid w:val="00C9587C"/>
    <w:rsid w:val="00C9746F"/>
    <w:rsid w:val="00CA38A9"/>
    <w:rsid w:val="00CA4E90"/>
    <w:rsid w:val="00CB1460"/>
    <w:rsid w:val="00CB3EEE"/>
    <w:rsid w:val="00CB6F14"/>
    <w:rsid w:val="00CC08B5"/>
    <w:rsid w:val="00CC46D8"/>
    <w:rsid w:val="00CC64D2"/>
    <w:rsid w:val="00CC7689"/>
    <w:rsid w:val="00CC77AF"/>
    <w:rsid w:val="00CD123D"/>
    <w:rsid w:val="00CD31E6"/>
    <w:rsid w:val="00CD4ED8"/>
    <w:rsid w:val="00CD7CB0"/>
    <w:rsid w:val="00CF05FE"/>
    <w:rsid w:val="00CF0D29"/>
    <w:rsid w:val="00CF2A0A"/>
    <w:rsid w:val="00CF2E26"/>
    <w:rsid w:val="00CF6CE0"/>
    <w:rsid w:val="00D0672A"/>
    <w:rsid w:val="00D071E3"/>
    <w:rsid w:val="00D1150F"/>
    <w:rsid w:val="00D159FF"/>
    <w:rsid w:val="00D35C03"/>
    <w:rsid w:val="00D5343A"/>
    <w:rsid w:val="00D544D2"/>
    <w:rsid w:val="00D61652"/>
    <w:rsid w:val="00D6200D"/>
    <w:rsid w:val="00D678CF"/>
    <w:rsid w:val="00D7205B"/>
    <w:rsid w:val="00D72560"/>
    <w:rsid w:val="00D754B4"/>
    <w:rsid w:val="00D8092E"/>
    <w:rsid w:val="00D84C92"/>
    <w:rsid w:val="00D8517B"/>
    <w:rsid w:val="00D90B26"/>
    <w:rsid w:val="00D92148"/>
    <w:rsid w:val="00D9439C"/>
    <w:rsid w:val="00D9503C"/>
    <w:rsid w:val="00D96C66"/>
    <w:rsid w:val="00DA0FFB"/>
    <w:rsid w:val="00DB06F0"/>
    <w:rsid w:val="00DB07A0"/>
    <w:rsid w:val="00DB3D56"/>
    <w:rsid w:val="00DB4409"/>
    <w:rsid w:val="00DC4B71"/>
    <w:rsid w:val="00DC514F"/>
    <w:rsid w:val="00DD22AB"/>
    <w:rsid w:val="00DD5D92"/>
    <w:rsid w:val="00DD5F7B"/>
    <w:rsid w:val="00DE1A4F"/>
    <w:rsid w:val="00DE6BB7"/>
    <w:rsid w:val="00DF05E0"/>
    <w:rsid w:val="00DF2EB2"/>
    <w:rsid w:val="00DF3F18"/>
    <w:rsid w:val="00DF4147"/>
    <w:rsid w:val="00DF5F71"/>
    <w:rsid w:val="00E0081D"/>
    <w:rsid w:val="00E01ACE"/>
    <w:rsid w:val="00E036E6"/>
    <w:rsid w:val="00E04DDC"/>
    <w:rsid w:val="00E07C5A"/>
    <w:rsid w:val="00E10553"/>
    <w:rsid w:val="00E139B7"/>
    <w:rsid w:val="00E14ABB"/>
    <w:rsid w:val="00E16EB4"/>
    <w:rsid w:val="00E17ACA"/>
    <w:rsid w:val="00E246D0"/>
    <w:rsid w:val="00E251B1"/>
    <w:rsid w:val="00E277EC"/>
    <w:rsid w:val="00E27F59"/>
    <w:rsid w:val="00E30AEC"/>
    <w:rsid w:val="00E32656"/>
    <w:rsid w:val="00E36328"/>
    <w:rsid w:val="00E40E46"/>
    <w:rsid w:val="00E50F63"/>
    <w:rsid w:val="00E51E9A"/>
    <w:rsid w:val="00E51FDE"/>
    <w:rsid w:val="00E61EE3"/>
    <w:rsid w:val="00E63B33"/>
    <w:rsid w:val="00E66550"/>
    <w:rsid w:val="00E67676"/>
    <w:rsid w:val="00E67A24"/>
    <w:rsid w:val="00E749FF"/>
    <w:rsid w:val="00E75B76"/>
    <w:rsid w:val="00E776E7"/>
    <w:rsid w:val="00E77E41"/>
    <w:rsid w:val="00E81FBA"/>
    <w:rsid w:val="00E925A7"/>
    <w:rsid w:val="00E94AA2"/>
    <w:rsid w:val="00EA6EB3"/>
    <w:rsid w:val="00EB0424"/>
    <w:rsid w:val="00EB0A47"/>
    <w:rsid w:val="00EB284B"/>
    <w:rsid w:val="00EC14AA"/>
    <w:rsid w:val="00EC698E"/>
    <w:rsid w:val="00ED0112"/>
    <w:rsid w:val="00ED2296"/>
    <w:rsid w:val="00ED6B55"/>
    <w:rsid w:val="00EE35A5"/>
    <w:rsid w:val="00EE44C8"/>
    <w:rsid w:val="00EE4B4C"/>
    <w:rsid w:val="00EE5489"/>
    <w:rsid w:val="00EE7123"/>
    <w:rsid w:val="00EE7813"/>
    <w:rsid w:val="00EF107F"/>
    <w:rsid w:val="00EF11F3"/>
    <w:rsid w:val="00EF54C2"/>
    <w:rsid w:val="00EF597C"/>
    <w:rsid w:val="00EF700D"/>
    <w:rsid w:val="00F0117C"/>
    <w:rsid w:val="00F01480"/>
    <w:rsid w:val="00F05B5E"/>
    <w:rsid w:val="00F10A6B"/>
    <w:rsid w:val="00F13B7B"/>
    <w:rsid w:val="00F14657"/>
    <w:rsid w:val="00F15FB9"/>
    <w:rsid w:val="00F23F89"/>
    <w:rsid w:val="00F30EA4"/>
    <w:rsid w:val="00F34C0E"/>
    <w:rsid w:val="00F36958"/>
    <w:rsid w:val="00F36960"/>
    <w:rsid w:val="00F36FC9"/>
    <w:rsid w:val="00F37755"/>
    <w:rsid w:val="00F406A0"/>
    <w:rsid w:val="00F42BBF"/>
    <w:rsid w:val="00F442BF"/>
    <w:rsid w:val="00F45C85"/>
    <w:rsid w:val="00F500AB"/>
    <w:rsid w:val="00F62CD1"/>
    <w:rsid w:val="00F62D8F"/>
    <w:rsid w:val="00F65787"/>
    <w:rsid w:val="00F6716C"/>
    <w:rsid w:val="00F75F63"/>
    <w:rsid w:val="00F76E06"/>
    <w:rsid w:val="00F81550"/>
    <w:rsid w:val="00F84207"/>
    <w:rsid w:val="00F90330"/>
    <w:rsid w:val="00F91094"/>
    <w:rsid w:val="00F91A80"/>
    <w:rsid w:val="00F9323F"/>
    <w:rsid w:val="00F93673"/>
    <w:rsid w:val="00FA0EE2"/>
    <w:rsid w:val="00FA3178"/>
    <w:rsid w:val="00FA390E"/>
    <w:rsid w:val="00FB423B"/>
    <w:rsid w:val="00FB6D79"/>
    <w:rsid w:val="00FB6ED9"/>
    <w:rsid w:val="00FC429D"/>
    <w:rsid w:val="00FC5CEC"/>
    <w:rsid w:val="00FC78C3"/>
    <w:rsid w:val="00FD1675"/>
    <w:rsid w:val="00FE3C30"/>
    <w:rsid w:val="00FE74E5"/>
    <w:rsid w:val="00FE74F4"/>
    <w:rsid w:val="00FF5BBF"/>
    <w:rsid w:val="00FF649E"/>
    <w:rsid w:val="00FF7944"/>
    <w:rsid w:val="0805588B"/>
    <w:rsid w:val="0A4A44A6"/>
    <w:rsid w:val="11CB2908"/>
    <w:rsid w:val="183F456B"/>
    <w:rsid w:val="1C6164AF"/>
    <w:rsid w:val="31F6203D"/>
    <w:rsid w:val="3408123B"/>
    <w:rsid w:val="35D16B4D"/>
    <w:rsid w:val="38DF25A5"/>
    <w:rsid w:val="3CFC7EB2"/>
    <w:rsid w:val="3F22563C"/>
    <w:rsid w:val="40D65F7E"/>
    <w:rsid w:val="45BF1829"/>
    <w:rsid w:val="6462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Balloon Text"/>
    <w:basedOn w:val="a"/>
    <w:link w:val="Char"/>
    <w:rsid w:val="00536C18"/>
    <w:rPr>
      <w:sz w:val="18"/>
      <w:szCs w:val="18"/>
    </w:rPr>
  </w:style>
  <w:style w:type="character" w:customStyle="1" w:styleId="Char">
    <w:name w:val="批注框文本 Char"/>
    <w:basedOn w:val="a0"/>
    <w:link w:val="a5"/>
    <w:rsid w:val="00536C18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Balloon Text"/>
    <w:basedOn w:val="a"/>
    <w:link w:val="Char"/>
    <w:rsid w:val="00536C18"/>
    <w:rPr>
      <w:sz w:val="18"/>
      <w:szCs w:val="18"/>
    </w:rPr>
  </w:style>
  <w:style w:type="character" w:customStyle="1" w:styleId="Char">
    <w:name w:val="批注框文本 Char"/>
    <w:basedOn w:val="a0"/>
    <w:link w:val="a5"/>
    <w:rsid w:val="00536C18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6B61D5-ABE2-461B-83E0-96DF384A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240</Words>
  <Characters>1372</Characters>
  <Application>Microsoft Office Word</Application>
  <DocSecurity>0</DocSecurity>
  <Lines>11</Lines>
  <Paragraphs>3</Paragraphs>
  <ScaleCrop>false</ScaleCrop>
  <Company>Microsoft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诺小盒</dc:creator>
  <cp:lastModifiedBy>PC</cp:lastModifiedBy>
  <cp:revision>5</cp:revision>
  <cp:lastPrinted>2021-05-21T06:42:00Z</cp:lastPrinted>
  <dcterms:created xsi:type="dcterms:W3CDTF">2021-05-21T05:00:00Z</dcterms:created>
  <dcterms:modified xsi:type="dcterms:W3CDTF">2021-06-29T02:42:00Z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  <property fmtid="{D5CDD505-2E9C-101B-9397-08002B2CF9AE}" pid="3" name="ICV">
    <vt:lpwstr>A95D54CECFA34D81BF8F6BD1FBD24392</vt:lpwstr>
  </property>
</Properties>
</file>