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961" w:rsidRPr="00E768BE" w:rsidRDefault="005E3961" w:rsidP="006B0168">
      <w:pPr>
        <w:spacing w:line="300" w:lineRule="exact"/>
        <w:rPr>
          <w:rFonts w:ascii="Times New Roman" w:eastAsia="华文中宋" w:hAnsi="Times New Roman" w:cs="Times New Roman"/>
          <w:b/>
          <w:color w:val="000000" w:themeColor="text1"/>
          <w:sz w:val="23"/>
          <w:szCs w:val="23"/>
        </w:rPr>
      </w:pPr>
    </w:p>
    <w:p w:rsidR="00E349A1" w:rsidRPr="00E768BE" w:rsidRDefault="00E03544" w:rsidP="006B0168">
      <w:pPr>
        <w:spacing w:line="300" w:lineRule="exact"/>
        <w:rPr>
          <w:rFonts w:ascii="Times New Roman" w:eastAsia="华文中宋" w:hAnsi="Times New Roman" w:cs="Times New Roman"/>
          <w:b/>
          <w:color w:val="000000" w:themeColor="text1"/>
          <w:sz w:val="23"/>
          <w:szCs w:val="23"/>
        </w:rPr>
      </w:pPr>
      <w:r>
        <w:rPr>
          <w:rFonts w:ascii="Times New Roman" w:eastAsia="华文中宋" w:hAnsi="Times New Roman" w:cs="Times New Roman"/>
          <w:noProof/>
          <w:color w:val="000000" w:themeColor="text1"/>
          <w:sz w:val="23"/>
          <w:szCs w:val="23"/>
        </w:rPr>
        <mc:AlternateContent>
          <mc:Choice Requires="wps">
            <w:drawing>
              <wp:anchor distT="45720" distB="45720" distL="114300" distR="114300" simplePos="0" relativeHeight="251657728" behindDoc="0" locked="0" layoutInCell="1" allowOverlap="1" wp14:anchorId="7F5E89CA" wp14:editId="68D8F9CD">
                <wp:simplePos x="0" y="0"/>
                <wp:positionH relativeFrom="margin">
                  <wp:posOffset>2213610</wp:posOffset>
                </wp:positionH>
                <wp:positionV relativeFrom="margin">
                  <wp:posOffset>222885</wp:posOffset>
                </wp:positionV>
                <wp:extent cx="1296670" cy="387350"/>
                <wp:effectExtent l="0" t="0" r="17780" b="12700"/>
                <wp:wrapSquare wrapText="bothSides"/>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670" cy="387350"/>
                        </a:xfrm>
                        <a:prstGeom prst="rect">
                          <a:avLst/>
                        </a:prstGeom>
                        <a:solidFill>
                          <a:srgbClr val="FFFFFF"/>
                        </a:solidFill>
                        <a:ln w="9525">
                          <a:solidFill>
                            <a:srgbClr val="FFFFFF"/>
                          </a:solidFill>
                          <a:miter lim="800000"/>
                          <a:headEnd/>
                          <a:tailEnd/>
                        </a:ln>
                      </wps:spPr>
                      <wps:txbx>
                        <w:txbxContent>
                          <w:p w:rsidR="00E349A1" w:rsidRPr="00E768BE" w:rsidRDefault="00E349A1" w:rsidP="00E349A1">
                            <w:pPr>
                              <w:jc w:val="center"/>
                              <w:rPr>
                                <w:rFonts w:ascii="华文中宋" w:eastAsia="华文中宋" w:hAnsi="华文中宋"/>
                                <w:sz w:val="30"/>
                                <w:szCs w:val="30"/>
                              </w:rPr>
                            </w:pPr>
                            <w:r w:rsidRPr="00E768BE">
                              <w:rPr>
                                <w:rFonts w:ascii="华文中宋" w:eastAsia="华文中宋" w:hAnsi="华文中宋" w:cs="Times New Roman" w:hint="eastAsia"/>
                                <w:sz w:val="30"/>
                                <w:szCs w:val="30"/>
                              </w:rPr>
                              <w:t>考试简介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174.3pt;margin-top:17.55pt;width:102.1pt;height:30.5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" strokecolor="white">
                <v:textbox>
                  <w:txbxContent>
                    <w:p w:rsidR="00E349A1" w:rsidRPr="00E768BE" w:rsidRDefault="00E349A1" w:rsidP="00E349A1">
                      <w:pPr>
                        <w:jc w:val="center"/>
                        <w:rPr>
                          <w:rFonts w:ascii="华文中宋" w:eastAsia="华文中宋" w:hAnsi="华文中宋"/>
                          <w:sz w:val="30"/>
                          <w:szCs w:val="30"/>
                        </w:rPr>
                      </w:pPr>
                      <w:r w:rsidRPr="00E768BE">
                        <w:rPr>
                          <w:rFonts w:ascii="华文中宋" w:eastAsia="华文中宋" w:hAnsi="华文中宋" w:cs="Times New Roman" w:hint="eastAsia"/>
                          <w:sz w:val="30"/>
                          <w:szCs w:val="30"/>
                        </w:rPr>
                        <w:t>考试简介</w:t>
                      </w:r>
                    </w:p>
                  </w:txbxContent>
                </v:textbox>
                <w10:wrap type="square" anchorx="margin" anchory="margin"/>
              </v:shape>
            </w:pict>
          </mc:Fallback>
        </mc:AlternateContent>
      </w:r>
      <w:r>
        <w:rPr>
          <w:rFonts w:ascii="Times New Roman" w:eastAsia="华文中宋" w:hAnsi="Times New Roman" w:cs="Times New Roman"/>
          <w:noProof/>
          <w:color w:val="000000" w:themeColor="text1"/>
          <w:sz w:val="23"/>
          <w:szCs w:val="23"/>
        </w:rPr>
        <mc:AlternateContent>
          <mc:Choice Requires="wps">
            <w:drawing>
              <wp:anchor distT="0" distB="0" distL="114300" distR="114300" simplePos="0" relativeHeight="251656704" behindDoc="0" locked="0" layoutInCell="1" allowOverlap="1" wp14:anchorId="216A0E35" wp14:editId="7CAFCD29">
                <wp:simplePos x="0" y="0"/>
                <wp:positionH relativeFrom="margin">
                  <wp:posOffset>-11430</wp:posOffset>
                </wp:positionH>
                <wp:positionV relativeFrom="margin">
                  <wp:posOffset>436245</wp:posOffset>
                </wp:positionV>
                <wp:extent cx="5812155" cy="45085"/>
                <wp:effectExtent l="0" t="0" r="17145" b="12065"/>
                <wp:wrapSquare wrapText="bothSides"/>
                <wp:docPr id="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2155" cy="45085"/>
                        </a:xfrm>
                        <a:prstGeom prst="rect">
                          <a:avLst/>
                        </a:prstGeom>
                        <a:solidFill>
                          <a:srgbClr val="BFBFBF"/>
                        </a:solidFill>
                        <a:ln w="9525">
                          <a:solidFill>
                            <a:srgbClr val="000000">
                              <a:alpha val="0"/>
                            </a:srgb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left:0;text-align:left;margin-left:-.9pt;margin-top:34.35pt;width:457.65pt;height:3.5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" fillcolor="#bfbfbf">
                <v:stroke opacity="0"/>
                <w10:wrap type="square" anchorx="margin" anchory="margin"/>
              </v:rect>
            </w:pict>
          </mc:Fallback>
        </mc:AlternateContent>
      </w:r>
    </w:p>
    <w:p w:rsidR="006B0168" w:rsidRPr="00E768BE" w:rsidRDefault="006B0168" w:rsidP="006B0168">
      <w:pPr>
        <w:spacing w:line="300" w:lineRule="exact"/>
        <w:rPr>
          <w:rFonts w:ascii="Times New Roman" w:eastAsia="华文中宋" w:hAnsi="Times New Roman" w:cs="Times New Roman"/>
          <w:b/>
          <w:color w:val="000000" w:themeColor="text1"/>
          <w:sz w:val="23"/>
          <w:szCs w:val="23"/>
        </w:rPr>
      </w:pPr>
    </w:p>
    <w:p w:rsidR="0066682B" w:rsidRPr="00E768BE" w:rsidRDefault="003E3C67" w:rsidP="0057428B">
      <w:pPr>
        <w:spacing w:beforeLines="50" w:before="156" w:line="380" w:lineRule="exact"/>
        <w:ind w:firstLineChars="200" w:firstLine="460"/>
        <w:rPr>
          <w:rFonts w:ascii="Times New Roman" w:eastAsia="华文中宋" w:hAnsi="Times New Roman" w:cs="Times New Roman"/>
          <w:color w:val="000000" w:themeColor="text1"/>
          <w:sz w:val="23"/>
          <w:szCs w:val="23"/>
        </w:rPr>
      </w:pPr>
      <w:r>
        <w:rPr>
          <w:rFonts w:ascii="Times New Roman" w:eastAsia="华文中宋" w:hAnsi="Times New Roman" w:cs="Times New Roman" w:hint="eastAsia"/>
          <w:color w:val="000000" w:themeColor="text1"/>
          <w:sz w:val="23"/>
          <w:szCs w:val="23"/>
        </w:rPr>
        <w:t>“</w:t>
      </w:r>
      <w:r w:rsidRPr="00E768BE">
        <w:rPr>
          <w:rFonts w:ascii="Times New Roman" w:eastAsia="华文中宋" w:hAnsi="Times New Roman" w:cs="Times New Roman"/>
          <w:color w:val="000000" w:themeColor="text1"/>
          <w:sz w:val="23"/>
          <w:szCs w:val="23"/>
        </w:rPr>
        <w:t>国际人才英语考试</w:t>
      </w:r>
      <w:r>
        <w:rPr>
          <w:rFonts w:ascii="Times New Roman" w:eastAsia="华文中宋" w:hAnsi="Times New Roman" w:cs="Times New Roman" w:hint="eastAsia"/>
          <w:color w:val="000000" w:themeColor="text1"/>
          <w:sz w:val="23"/>
          <w:szCs w:val="23"/>
        </w:rPr>
        <w:t>”</w:t>
      </w:r>
      <w:bookmarkStart w:id="0" w:name="OLE_LINK5"/>
      <w:r w:rsidR="0066682B" w:rsidRPr="00E768BE">
        <w:rPr>
          <w:rFonts w:ascii="Times New Roman" w:eastAsia="华文中宋" w:hAnsi="Times New Roman" w:cs="Times New Roman"/>
          <w:color w:val="000000" w:themeColor="text1"/>
          <w:sz w:val="23"/>
          <w:szCs w:val="23"/>
        </w:rPr>
        <w:t>（</w:t>
      </w:r>
      <w:r w:rsidR="0066682B" w:rsidRPr="00E768BE">
        <w:rPr>
          <w:rFonts w:ascii="Times New Roman" w:eastAsia="华文中宋" w:hAnsi="Times New Roman" w:cs="Times New Roman"/>
          <w:color w:val="000000" w:themeColor="text1"/>
          <w:sz w:val="23"/>
          <w:szCs w:val="23"/>
        </w:rPr>
        <w:t>English Test for International Communication</w:t>
      </w:r>
      <w:r>
        <w:rPr>
          <w:rFonts w:ascii="Times New Roman" w:eastAsia="华文中宋" w:hAnsi="Times New Roman" w:cs="Times New Roman" w:hint="eastAsia"/>
          <w:color w:val="000000" w:themeColor="text1"/>
          <w:sz w:val="23"/>
          <w:szCs w:val="23"/>
        </w:rPr>
        <w:t xml:space="preserve">, </w:t>
      </w:r>
      <w:r w:rsidR="0066682B" w:rsidRPr="00E768BE">
        <w:rPr>
          <w:rFonts w:ascii="Times New Roman" w:eastAsia="华文中宋" w:hAnsi="Times New Roman" w:cs="Times New Roman"/>
          <w:color w:val="000000" w:themeColor="text1"/>
          <w:sz w:val="23"/>
          <w:szCs w:val="23"/>
        </w:rPr>
        <w:t>ETIC</w:t>
      </w:r>
      <w:r w:rsidR="0066682B" w:rsidRPr="00DD59D0">
        <w:rPr>
          <w:rFonts w:ascii="Times New Roman" w:eastAsia="华文中宋" w:hAnsi="Times New Roman" w:cs="Times New Roman"/>
          <w:color w:val="000000" w:themeColor="text1"/>
          <w:sz w:val="23"/>
          <w:szCs w:val="23"/>
          <w:vertAlign w:val="superscript"/>
        </w:rPr>
        <w:t>®</w:t>
      </w:r>
      <w:r w:rsidR="0066682B" w:rsidRPr="00E768BE">
        <w:rPr>
          <w:rFonts w:ascii="Times New Roman" w:eastAsia="华文中宋" w:hAnsi="Times New Roman" w:cs="Times New Roman"/>
          <w:color w:val="000000" w:themeColor="text1"/>
          <w:sz w:val="23"/>
          <w:szCs w:val="23"/>
        </w:rPr>
        <w:t>）</w:t>
      </w:r>
      <w:bookmarkEnd w:id="0"/>
      <w:r w:rsidR="0066682B" w:rsidRPr="00E768BE">
        <w:rPr>
          <w:rFonts w:ascii="Times New Roman" w:eastAsia="华文中宋" w:hAnsi="Times New Roman" w:cs="Times New Roman"/>
          <w:color w:val="000000" w:themeColor="text1"/>
          <w:sz w:val="23"/>
          <w:szCs w:val="23"/>
        </w:rPr>
        <w:t>，简称</w:t>
      </w:r>
      <w:r>
        <w:rPr>
          <w:rFonts w:ascii="Times New Roman" w:eastAsia="华文中宋" w:hAnsi="Times New Roman" w:cs="Times New Roman" w:hint="eastAsia"/>
          <w:color w:val="000000" w:themeColor="text1"/>
          <w:sz w:val="23"/>
          <w:szCs w:val="23"/>
        </w:rPr>
        <w:t>“</w:t>
      </w:r>
      <w:r w:rsidRPr="00E768BE">
        <w:rPr>
          <w:rFonts w:ascii="Times New Roman" w:eastAsia="华文中宋" w:hAnsi="Times New Roman" w:cs="Times New Roman"/>
          <w:color w:val="000000" w:themeColor="text1"/>
          <w:sz w:val="23"/>
          <w:szCs w:val="23"/>
        </w:rPr>
        <w:t>国才考试</w:t>
      </w:r>
      <w:r>
        <w:rPr>
          <w:rFonts w:ascii="Times New Roman" w:eastAsia="华文中宋" w:hAnsi="Times New Roman" w:cs="Times New Roman" w:hint="eastAsia"/>
          <w:color w:val="000000" w:themeColor="text1"/>
          <w:sz w:val="23"/>
          <w:szCs w:val="23"/>
        </w:rPr>
        <w:t>”</w:t>
      </w:r>
      <w:r w:rsidR="0066682B" w:rsidRPr="00E768BE">
        <w:rPr>
          <w:rFonts w:ascii="Times New Roman" w:eastAsia="华文中宋" w:hAnsi="Times New Roman" w:cs="Times New Roman"/>
          <w:color w:val="000000" w:themeColor="text1"/>
          <w:sz w:val="23"/>
          <w:szCs w:val="23"/>
        </w:rPr>
        <w:t>，是北京外国语大学中国外语测评中心研发的英语沟通能力认证体系，包括</w:t>
      </w:r>
      <w:r w:rsidR="00BE375E" w:rsidRPr="00E768BE">
        <w:rPr>
          <w:rFonts w:ascii="Times New Roman" w:eastAsia="华文中宋" w:hAnsi="Times New Roman" w:cs="Times New Roman"/>
          <w:color w:val="000000" w:themeColor="text1"/>
          <w:sz w:val="23"/>
          <w:szCs w:val="23"/>
        </w:rPr>
        <w:t>初级、中级、高级、</w:t>
      </w:r>
      <w:r w:rsidR="0066682B" w:rsidRPr="00E768BE">
        <w:rPr>
          <w:rFonts w:ascii="Times New Roman" w:eastAsia="华文中宋" w:hAnsi="Times New Roman" w:cs="Times New Roman"/>
          <w:color w:val="000000" w:themeColor="text1"/>
          <w:sz w:val="23"/>
          <w:szCs w:val="23"/>
        </w:rPr>
        <w:t>高端、</w:t>
      </w:r>
      <w:r w:rsidR="00BE375E" w:rsidRPr="00E768BE">
        <w:rPr>
          <w:rFonts w:ascii="Times New Roman" w:eastAsia="华文中宋" w:hAnsi="Times New Roman" w:cs="Times New Roman"/>
          <w:color w:val="000000" w:themeColor="text1"/>
          <w:sz w:val="23"/>
          <w:szCs w:val="23"/>
        </w:rPr>
        <w:t>高</w:t>
      </w:r>
      <w:r w:rsidR="0066682B" w:rsidRPr="00E768BE">
        <w:rPr>
          <w:rFonts w:ascii="Times New Roman" w:eastAsia="华文中宋" w:hAnsi="Times New Roman" w:cs="Times New Roman"/>
          <w:color w:val="000000" w:themeColor="text1"/>
          <w:sz w:val="23"/>
          <w:szCs w:val="23"/>
        </w:rPr>
        <w:t>翻</w:t>
      </w:r>
      <w:r w:rsidR="00BE375E" w:rsidRPr="00E768BE">
        <w:rPr>
          <w:rFonts w:ascii="Times New Roman" w:eastAsia="华文中宋" w:hAnsi="Times New Roman" w:cs="Times New Roman"/>
          <w:color w:val="000000" w:themeColor="text1"/>
          <w:sz w:val="23"/>
          <w:szCs w:val="23"/>
        </w:rPr>
        <w:t>五</w:t>
      </w:r>
      <w:r w:rsidR="0066682B" w:rsidRPr="00E768BE">
        <w:rPr>
          <w:rFonts w:ascii="Times New Roman" w:eastAsia="华文中宋" w:hAnsi="Times New Roman" w:cs="Times New Roman"/>
          <w:color w:val="000000" w:themeColor="text1"/>
          <w:sz w:val="23"/>
          <w:szCs w:val="23"/>
        </w:rPr>
        <w:t>个类别。国才考试旨在评价、认定考生在各类国际交流活动中的英语沟通能力，为国际组织、政府机构、跨国企业等单位招聘、选拔人才提供参考依据。</w:t>
      </w:r>
    </w:p>
    <w:p w:rsidR="00B31072" w:rsidRPr="00E03544" w:rsidRDefault="00E03544" w:rsidP="00E03544">
      <w:pPr>
        <w:spacing w:beforeLines="50" w:before="156" w:line="380" w:lineRule="exact"/>
        <w:ind w:firstLineChars="200" w:firstLine="460"/>
        <w:rPr>
          <w:rFonts w:ascii="Times New Roman" w:eastAsia="华文中宋" w:hAnsi="Times New Roman" w:cs="Times New Roman"/>
          <w:color w:val="000000" w:themeColor="text1"/>
          <w:sz w:val="23"/>
          <w:szCs w:val="23"/>
        </w:rPr>
      </w:pPr>
      <w:r>
        <w:rPr>
          <w:rFonts w:ascii="Times New Roman" w:eastAsia="华文中宋" w:hAnsi="Times New Roman" w:cs="Times New Roman"/>
          <w:noProof/>
          <w:color w:val="000000" w:themeColor="text1"/>
          <w:sz w:val="23"/>
          <w:szCs w:val="23"/>
        </w:rPr>
        <mc:AlternateContent>
          <mc:Choice Requires="wps">
            <w:drawing>
              <wp:anchor distT="45720" distB="45720" distL="114300" distR="114300" simplePos="0" relativeHeight="251655680" behindDoc="0" locked="0" layoutInCell="1" allowOverlap="1" wp14:anchorId="79AA392F" wp14:editId="1260B9C3">
                <wp:simplePos x="0" y="0"/>
                <wp:positionH relativeFrom="margin">
                  <wp:posOffset>2016125</wp:posOffset>
                </wp:positionH>
                <wp:positionV relativeFrom="paragraph">
                  <wp:posOffset>701040</wp:posOffset>
                </wp:positionV>
                <wp:extent cx="1740535" cy="410210"/>
                <wp:effectExtent l="0" t="0" r="12065" b="27940"/>
                <wp:wrapNone/>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0535" cy="410210"/>
                        </a:xfrm>
                        <a:prstGeom prst="rect">
                          <a:avLst/>
                        </a:prstGeom>
                        <a:solidFill>
                          <a:srgbClr val="FFFFFF"/>
                        </a:solidFill>
                        <a:ln w="9525">
                          <a:solidFill>
                            <a:srgbClr val="FFFFFF"/>
                          </a:solidFill>
                          <a:miter lim="800000"/>
                          <a:headEnd/>
                          <a:tailEnd/>
                        </a:ln>
                      </wps:spPr>
                      <wps:txbx>
                        <w:txbxContent>
                          <w:p w:rsidR="00E349A1" w:rsidRPr="00E768BE" w:rsidRDefault="00E349A1" w:rsidP="00E349A1">
                            <w:pPr>
                              <w:jc w:val="center"/>
                              <w:rPr>
                                <w:rFonts w:ascii="华文中宋" w:eastAsia="华文中宋" w:hAnsi="华文中宋" w:cs="Times New Roman"/>
                                <w:sz w:val="28"/>
                                <w:szCs w:val="30"/>
                              </w:rPr>
                            </w:pPr>
                            <w:r w:rsidRPr="00E768BE">
                              <w:rPr>
                                <w:rFonts w:ascii="华文中宋" w:eastAsia="华文中宋" w:hAnsi="华文中宋" w:cs="Times New Roman" w:hint="eastAsia"/>
                                <w:sz w:val="28"/>
                                <w:szCs w:val="30"/>
                              </w:rPr>
                              <w:t>考试内容与要求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58.75pt;margin-top:55.2pt;width:137.05pt;height:32.3pt;z-index:251655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" strokecolor="white">
                <v:textbox>
                  <w:txbxContent>
                    <w:p w:rsidR="00E349A1" w:rsidRPr="00E768BE" w:rsidRDefault="00E349A1" w:rsidP="00E349A1">
                      <w:pPr>
                        <w:jc w:val="center"/>
                        <w:rPr>
                          <w:rFonts w:ascii="华文中宋" w:eastAsia="华文中宋" w:hAnsi="华文中宋" w:cs="Times New Roman"/>
                          <w:sz w:val="28"/>
                          <w:szCs w:val="30"/>
                        </w:rPr>
                      </w:pPr>
                      <w:r w:rsidRPr="00E768BE">
                        <w:rPr>
                          <w:rFonts w:ascii="华文中宋" w:eastAsia="华文中宋" w:hAnsi="华文中宋" w:cs="Times New Roman" w:hint="eastAsia"/>
                          <w:sz w:val="28"/>
                          <w:szCs w:val="30"/>
                        </w:rPr>
                        <w:t>考试内容与要求</w:t>
                      </w:r>
                    </w:p>
                  </w:txbxContent>
                </v:textbox>
                <w10:wrap anchorx="margin"/>
              </v:shape>
            </w:pict>
          </mc:Fallback>
        </mc:AlternateContent>
      </w:r>
      <w:r w:rsidR="0066682B" w:rsidRPr="00E768BE">
        <w:rPr>
          <w:rFonts w:ascii="Times New Roman" w:eastAsia="华文中宋" w:hAnsi="Times New Roman" w:cs="Times New Roman"/>
          <w:color w:val="000000" w:themeColor="text1"/>
          <w:sz w:val="23"/>
          <w:szCs w:val="23"/>
        </w:rPr>
        <w:t>国际人才英语考试（高端），简称</w:t>
      </w:r>
      <w:r w:rsidR="003E3C67">
        <w:rPr>
          <w:rFonts w:ascii="Times New Roman" w:eastAsia="华文中宋" w:hAnsi="Times New Roman" w:cs="Times New Roman" w:hint="eastAsia"/>
          <w:color w:val="000000" w:themeColor="text1"/>
          <w:sz w:val="23"/>
          <w:szCs w:val="23"/>
        </w:rPr>
        <w:t>“</w:t>
      </w:r>
      <w:r w:rsidR="003E3C67" w:rsidRPr="00E768BE">
        <w:rPr>
          <w:rFonts w:ascii="Times New Roman" w:eastAsia="华文中宋" w:hAnsi="Times New Roman" w:cs="Times New Roman"/>
          <w:color w:val="000000" w:themeColor="text1"/>
          <w:sz w:val="23"/>
          <w:szCs w:val="23"/>
        </w:rPr>
        <w:t>国才高端</w:t>
      </w:r>
      <w:r w:rsidR="003E3C67">
        <w:rPr>
          <w:rFonts w:ascii="Times New Roman" w:eastAsia="华文中宋" w:hAnsi="Times New Roman" w:cs="Times New Roman" w:hint="eastAsia"/>
          <w:color w:val="000000" w:themeColor="text1"/>
          <w:sz w:val="23"/>
          <w:szCs w:val="23"/>
        </w:rPr>
        <w:t>”</w:t>
      </w:r>
      <w:r w:rsidR="0066682B" w:rsidRPr="00E768BE">
        <w:rPr>
          <w:rFonts w:ascii="Times New Roman" w:eastAsia="华文中宋" w:hAnsi="Times New Roman" w:cs="Times New Roman"/>
          <w:color w:val="000000" w:themeColor="text1"/>
          <w:sz w:val="23"/>
          <w:szCs w:val="23"/>
        </w:rPr>
        <w:t>，用于评价、认定高校学生及社会人士在高层次国际交往活动中运用英语从事专业性工作的能力。</w:t>
      </w:r>
    </w:p>
    <w:p w:rsidR="008B13FF" w:rsidRPr="00E768BE" w:rsidRDefault="00E03544" w:rsidP="0057428B">
      <w:pPr>
        <w:spacing w:beforeLines="150" w:before="468" w:line="380" w:lineRule="exact"/>
        <w:ind w:firstLineChars="200" w:firstLine="460"/>
        <w:rPr>
          <w:rFonts w:ascii="Times New Roman" w:eastAsia="华文中宋" w:hAnsi="Times New Roman" w:cs="Times New Roman"/>
          <w:color w:val="000000" w:themeColor="text1"/>
          <w:kern w:val="0"/>
          <w:sz w:val="23"/>
          <w:szCs w:val="23"/>
        </w:rPr>
      </w:pPr>
      <w:r>
        <w:rPr>
          <w:rFonts w:ascii="Times New Roman" w:eastAsia="华文中宋" w:hAnsi="Times New Roman" w:cs="Times New Roman"/>
          <w:b/>
          <w:noProof/>
          <w:color w:val="000000" w:themeColor="text1"/>
          <w:sz w:val="23"/>
          <w:szCs w:val="23"/>
        </w:rPr>
        <mc:AlternateContent>
          <mc:Choice Requires="wps">
            <w:drawing>
              <wp:anchor distT="0" distB="0" distL="114300" distR="114300" simplePos="0" relativeHeight="251654656" behindDoc="0" locked="0" layoutInCell="1" allowOverlap="1" wp14:anchorId="26BB9F28" wp14:editId="06D5880B">
                <wp:simplePos x="0" y="0"/>
                <wp:positionH relativeFrom="margin">
                  <wp:posOffset>-40640</wp:posOffset>
                </wp:positionH>
                <wp:positionV relativeFrom="margin">
                  <wp:posOffset>2678430</wp:posOffset>
                </wp:positionV>
                <wp:extent cx="5812155" cy="45085"/>
                <wp:effectExtent l="0" t="0" r="17145" b="12065"/>
                <wp:wrapSquare wrapText="bothSides"/>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2155" cy="45085"/>
                        </a:xfrm>
                        <a:prstGeom prst="rect">
                          <a:avLst/>
                        </a:prstGeom>
                        <a:solidFill>
                          <a:srgbClr val="BFBFBF"/>
                        </a:solidFill>
                        <a:ln w="9525">
                          <a:solidFill>
                            <a:srgbClr val="000000">
                              <a:alpha val="0"/>
                            </a:srgb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3.2pt;margin-top:210.9pt;width:457.65pt;height:3.55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" fillcolor="#bfbfbf">
                <v:stroke opacity="0"/>
                <w10:wrap type="square" anchorx="margin" anchory="margin"/>
              </v:rect>
            </w:pict>
          </mc:Fallback>
        </mc:AlternateContent>
      </w:r>
      <w:r w:rsidR="00B0158F">
        <w:rPr>
          <w:rFonts w:ascii="Times New Roman" w:eastAsia="华文中宋" w:hAnsi="Times New Roman" w:cs="Times New Roman" w:hint="eastAsia"/>
          <w:color w:val="000000" w:themeColor="text1"/>
          <w:sz w:val="23"/>
          <w:szCs w:val="23"/>
        </w:rPr>
        <w:t>“</w:t>
      </w:r>
      <w:r w:rsidR="00B0158F" w:rsidRPr="00E768BE">
        <w:rPr>
          <w:rFonts w:ascii="Times New Roman" w:eastAsia="华文中宋" w:hAnsi="Times New Roman" w:cs="Times New Roman"/>
          <w:color w:val="000000" w:themeColor="text1"/>
          <w:sz w:val="23"/>
          <w:szCs w:val="23"/>
        </w:rPr>
        <w:t>国才高端</w:t>
      </w:r>
      <w:r w:rsidR="00B0158F">
        <w:rPr>
          <w:rFonts w:ascii="Times New Roman" w:eastAsia="华文中宋" w:hAnsi="Times New Roman" w:cs="Times New Roman" w:hint="eastAsia"/>
          <w:color w:val="000000" w:themeColor="text1"/>
          <w:sz w:val="23"/>
          <w:szCs w:val="23"/>
        </w:rPr>
        <w:t>”</w:t>
      </w:r>
      <w:r w:rsidR="00754992">
        <w:rPr>
          <w:rFonts w:ascii="Times New Roman" w:eastAsia="华文中宋" w:hAnsi="Times New Roman" w:cs="Times New Roman"/>
          <w:color w:val="000000" w:themeColor="text1"/>
          <w:kern w:val="0"/>
          <w:sz w:val="23"/>
          <w:szCs w:val="23"/>
        </w:rPr>
        <w:t>由</w:t>
      </w:r>
      <w:r w:rsidR="00754992">
        <w:rPr>
          <w:rFonts w:ascii="Times New Roman" w:eastAsia="华文中宋" w:hAnsi="Times New Roman" w:cs="Times New Roman" w:hint="eastAsia"/>
          <w:color w:val="000000" w:themeColor="text1"/>
          <w:kern w:val="0"/>
          <w:sz w:val="23"/>
          <w:szCs w:val="23"/>
        </w:rPr>
        <w:t>口头</w:t>
      </w:r>
      <w:r w:rsidR="00754992">
        <w:rPr>
          <w:rFonts w:ascii="Times New Roman" w:eastAsia="华文中宋" w:hAnsi="Times New Roman" w:cs="Times New Roman"/>
          <w:color w:val="000000" w:themeColor="text1"/>
          <w:kern w:val="0"/>
          <w:sz w:val="23"/>
          <w:szCs w:val="23"/>
        </w:rPr>
        <w:t>沟通和</w:t>
      </w:r>
      <w:r w:rsidR="00754992">
        <w:rPr>
          <w:rFonts w:ascii="Times New Roman" w:eastAsia="华文中宋" w:hAnsi="Times New Roman" w:cs="Times New Roman" w:hint="eastAsia"/>
          <w:color w:val="000000" w:themeColor="text1"/>
          <w:kern w:val="0"/>
          <w:sz w:val="23"/>
          <w:szCs w:val="23"/>
        </w:rPr>
        <w:t>书面</w:t>
      </w:r>
      <w:r w:rsidR="008B13FF" w:rsidRPr="00E768BE">
        <w:rPr>
          <w:rFonts w:ascii="Times New Roman" w:eastAsia="华文中宋" w:hAnsi="Times New Roman" w:cs="Times New Roman"/>
          <w:color w:val="000000" w:themeColor="text1"/>
          <w:kern w:val="0"/>
          <w:sz w:val="23"/>
          <w:szCs w:val="23"/>
        </w:rPr>
        <w:t>沟通两部分组成。每部分包括三项任务。考试采用计算机辅助形式。考试时间约</w:t>
      </w:r>
      <w:r w:rsidR="008B13FF" w:rsidRPr="00E768BE">
        <w:rPr>
          <w:rFonts w:ascii="Times New Roman" w:eastAsia="华文中宋" w:hAnsi="Times New Roman" w:cs="Times New Roman"/>
          <w:color w:val="000000" w:themeColor="text1"/>
          <w:kern w:val="0"/>
          <w:sz w:val="23"/>
          <w:szCs w:val="23"/>
        </w:rPr>
        <w:t>1</w:t>
      </w:r>
      <w:r w:rsidR="00E779A8" w:rsidRPr="00E768BE">
        <w:rPr>
          <w:rFonts w:ascii="Times New Roman" w:eastAsia="华文中宋" w:hAnsi="Times New Roman" w:cs="Times New Roman"/>
          <w:color w:val="000000" w:themeColor="text1"/>
          <w:kern w:val="0"/>
          <w:sz w:val="23"/>
          <w:szCs w:val="23"/>
        </w:rPr>
        <w:t>70</w:t>
      </w:r>
      <w:r w:rsidR="008B13FF" w:rsidRPr="00E768BE">
        <w:rPr>
          <w:rFonts w:ascii="Times New Roman" w:eastAsia="华文中宋" w:hAnsi="Times New Roman" w:cs="Times New Roman"/>
          <w:color w:val="000000" w:themeColor="text1"/>
          <w:kern w:val="0"/>
          <w:sz w:val="23"/>
          <w:szCs w:val="23"/>
        </w:rPr>
        <w:t>分钟。</w:t>
      </w:r>
    </w:p>
    <w:p w:rsidR="00E03544" w:rsidRPr="00E768BE" w:rsidRDefault="00F3369D" w:rsidP="00CA1A19">
      <w:pPr>
        <w:spacing w:beforeLines="30" w:before="93" w:line="380" w:lineRule="exact"/>
        <w:ind w:firstLine="420"/>
        <w:rPr>
          <w:rFonts w:ascii="Times New Roman" w:eastAsia="华文中宋" w:hAnsi="Times New Roman" w:cs="Times New Roman"/>
          <w:b/>
          <w:color w:val="000000" w:themeColor="text1"/>
          <w:kern w:val="0"/>
          <w:sz w:val="23"/>
          <w:szCs w:val="23"/>
        </w:rPr>
      </w:pPr>
      <w:r w:rsidRPr="00E768BE">
        <w:rPr>
          <w:rFonts w:ascii="Times New Roman" w:eastAsia="华文中宋" w:hAnsi="Times New Roman" w:cs="Times New Roman"/>
          <w:b/>
          <w:color w:val="000000" w:themeColor="text1"/>
          <w:sz w:val="23"/>
          <w:szCs w:val="23"/>
        </w:rPr>
        <w:t>（一）</w:t>
      </w:r>
      <w:r w:rsidR="00E03544" w:rsidRPr="00E768BE">
        <w:rPr>
          <w:rFonts w:ascii="Times New Roman" w:eastAsia="华文中宋" w:hAnsi="Times New Roman" w:cs="Times New Roman"/>
          <w:b/>
          <w:color w:val="000000" w:themeColor="text1"/>
          <w:kern w:val="0"/>
          <w:sz w:val="23"/>
          <w:szCs w:val="23"/>
        </w:rPr>
        <w:t>口头沟通</w:t>
      </w:r>
    </w:p>
    <w:p w:rsidR="00E03544" w:rsidRPr="00E768BE" w:rsidRDefault="00E03544" w:rsidP="00E03544">
      <w:pPr>
        <w:spacing w:beforeLines="30" w:before="93" w:line="380" w:lineRule="exact"/>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color w:val="000000" w:themeColor="text1"/>
          <w:sz w:val="23"/>
          <w:szCs w:val="23"/>
        </w:rPr>
        <w:tab/>
      </w:r>
      <w:r w:rsidRPr="00E768BE">
        <w:rPr>
          <w:rFonts w:ascii="Times New Roman" w:eastAsia="华文中宋" w:hAnsi="Times New Roman" w:cs="Times New Roman"/>
          <w:color w:val="000000" w:themeColor="text1"/>
          <w:sz w:val="23"/>
          <w:szCs w:val="23"/>
        </w:rPr>
        <w:t>本部分由发言总结、焦点论辩和交替传译三项任务组成。时间约</w:t>
      </w:r>
      <w:r w:rsidRPr="00E768BE">
        <w:rPr>
          <w:rFonts w:ascii="Times New Roman" w:eastAsia="华文中宋" w:hAnsi="Times New Roman" w:cs="Times New Roman"/>
          <w:color w:val="000000" w:themeColor="text1"/>
          <w:sz w:val="23"/>
          <w:szCs w:val="23"/>
        </w:rPr>
        <w:t>30</w:t>
      </w:r>
      <w:r w:rsidRPr="00E768BE">
        <w:rPr>
          <w:rFonts w:ascii="Times New Roman" w:eastAsia="华文中宋" w:hAnsi="Times New Roman" w:cs="Times New Roman"/>
          <w:color w:val="000000" w:themeColor="text1"/>
          <w:sz w:val="23"/>
          <w:szCs w:val="23"/>
        </w:rPr>
        <w:t>分钟。</w:t>
      </w:r>
    </w:p>
    <w:p w:rsidR="00E03544" w:rsidRPr="00E768BE" w:rsidRDefault="00E03544" w:rsidP="00E03544">
      <w:pPr>
        <w:spacing w:beforeLines="100" w:before="312" w:afterLines="50" w:after="156" w:line="380" w:lineRule="exact"/>
        <w:jc w:val="center"/>
        <w:rPr>
          <w:rFonts w:ascii="Times New Roman" w:eastAsia="华文中宋" w:hAnsi="Times New Roman" w:cs="Times New Roman"/>
          <w:b/>
          <w:color w:val="000000" w:themeColor="text1"/>
          <w:sz w:val="23"/>
          <w:szCs w:val="23"/>
        </w:rPr>
      </w:pPr>
      <w:r w:rsidRPr="00E768BE">
        <w:rPr>
          <w:rFonts w:ascii="Times New Roman" w:eastAsia="华文中宋" w:hAnsi="Times New Roman" w:cs="Times New Roman"/>
          <w:b/>
          <w:color w:val="000000" w:themeColor="text1"/>
          <w:sz w:val="23"/>
          <w:szCs w:val="23"/>
        </w:rPr>
        <w:t>表</w:t>
      </w:r>
      <w:r>
        <w:rPr>
          <w:rFonts w:ascii="Times New Roman" w:eastAsia="华文中宋" w:hAnsi="Times New Roman" w:cs="Times New Roman" w:hint="eastAsia"/>
          <w:b/>
          <w:color w:val="000000" w:themeColor="text1"/>
          <w:sz w:val="23"/>
          <w:szCs w:val="23"/>
        </w:rPr>
        <w:t>1</w:t>
      </w:r>
      <w:r w:rsidRPr="00E768BE">
        <w:rPr>
          <w:rFonts w:ascii="Times New Roman" w:eastAsia="华文中宋" w:hAnsi="Times New Roman" w:cs="Times New Roman"/>
          <w:b/>
          <w:color w:val="000000" w:themeColor="text1"/>
          <w:sz w:val="23"/>
          <w:szCs w:val="23"/>
        </w:rPr>
        <w:t xml:space="preserve"> </w:t>
      </w:r>
      <w:r w:rsidRPr="00E768BE">
        <w:rPr>
          <w:rFonts w:ascii="Times New Roman" w:eastAsia="华文中宋" w:hAnsi="Times New Roman" w:cs="Times New Roman"/>
          <w:b/>
          <w:color w:val="000000" w:themeColor="text1"/>
          <w:sz w:val="23"/>
          <w:szCs w:val="23"/>
        </w:rPr>
        <w:t>口头沟通考试内容与要求</w:t>
      </w:r>
    </w:p>
    <w:tbl>
      <w:tblPr>
        <w:tblStyle w:val="a5"/>
        <w:tblW w:w="3742" w:type="pct"/>
        <w:jc w:val="center"/>
        <w:tblLook w:val="04A0" w:firstRow="1" w:lastRow="0" w:firstColumn="1" w:lastColumn="0" w:noHBand="0" w:noVBand="1"/>
      </w:tblPr>
      <w:tblGrid>
        <w:gridCol w:w="1785"/>
        <w:gridCol w:w="2360"/>
        <w:gridCol w:w="2772"/>
      </w:tblGrid>
      <w:tr w:rsidR="00E03544" w:rsidRPr="00E768BE" w:rsidTr="007E2520">
        <w:trPr>
          <w:trHeight w:val="556"/>
          <w:jc w:val="center"/>
        </w:trPr>
        <w:tc>
          <w:tcPr>
            <w:tcW w:w="2996" w:type="pct"/>
            <w:gridSpan w:val="2"/>
            <w:shd w:val="clear" w:color="auto" w:fill="D9D9D9" w:themeFill="background1" w:themeFillShade="D9"/>
            <w:vAlign w:val="center"/>
          </w:tcPr>
          <w:p w:rsidR="00E03544" w:rsidRPr="00E768BE" w:rsidRDefault="00E03544" w:rsidP="007E2520">
            <w:pPr>
              <w:spacing w:line="380" w:lineRule="exact"/>
              <w:jc w:val="center"/>
              <w:rPr>
                <w:rFonts w:ascii="Times New Roman" w:eastAsia="华文中宋" w:hAnsi="Times New Roman" w:cs="Times New Roman"/>
                <w:b/>
                <w:color w:val="000000" w:themeColor="text1"/>
                <w:sz w:val="23"/>
                <w:szCs w:val="23"/>
              </w:rPr>
            </w:pPr>
            <w:r w:rsidRPr="00E768BE">
              <w:rPr>
                <w:rFonts w:ascii="Times New Roman" w:eastAsia="华文中宋" w:hAnsi="Times New Roman" w:cs="Times New Roman"/>
                <w:b/>
                <w:color w:val="000000" w:themeColor="text1"/>
                <w:sz w:val="23"/>
                <w:szCs w:val="23"/>
              </w:rPr>
              <w:t>考试内容</w:t>
            </w:r>
          </w:p>
        </w:tc>
        <w:tc>
          <w:tcPr>
            <w:tcW w:w="2004" w:type="pct"/>
            <w:shd w:val="clear" w:color="auto" w:fill="D9D9D9" w:themeFill="background1" w:themeFillShade="D9"/>
            <w:vAlign w:val="center"/>
          </w:tcPr>
          <w:p w:rsidR="00E03544" w:rsidRPr="00E768BE" w:rsidRDefault="00E03544" w:rsidP="007E2520">
            <w:pPr>
              <w:spacing w:line="380" w:lineRule="exact"/>
              <w:jc w:val="center"/>
              <w:rPr>
                <w:rFonts w:ascii="Times New Roman" w:eastAsia="华文中宋" w:hAnsi="Times New Roman" w:cs="Times New Roman"/>
                <w:b/>
                <w:color w:val="000000" w:themeColor="text1"/>
                <w:sz w:val="23"/>
                <w:szCs w:val="23"/>
              </w:rPr>
            </w:pPr>
            <w:r w:rsidRPr="00E768BE">
              <w:rPr>
                <w:rFonts w:ascii="Times New Roman" w:eastAsia="华文中宋" w:hAnsi="Times New Roman" w:cs="Times New Roman"/>
                <w:b/>
                <w:color w:val="000000" w:themeColor="text1"/>
                <w:sz w:val="23"/>
                <w:szCs w:val="23"/>
              </w:rPr>
              <w:t>考试时间</w:t>
            </w:r>
          </w:p>
        </w:tc>
      </w:tr>
      <w:tr w:rsidR="00E03544" w:rsidRPr="00E768BE" w:rsidTr="007E2520">
        <w:trPr>
          <w:trHeight w:val="711"/>
          <w:jc w:val="center"/>
        </w:trPr>
        <w:tc>
          <w:tcPr>
            <w:tcW w:w="1290" w:type="pct"/>
            <w:vAlign w:val="center"/>
          </w:tcPr>
          <w:p w:rsidR="00E03544" w:rsidRPr="00E768BE" w:rsidRDefault="00E03544" w:rsidP="007E2520">
            <w:pPr>
              <w:spacing w:line="380" w:lineRule="exact"/>
              <w:jc w:val="center"/>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color w:val="000000" w:themeColor="text1"/>
                <w:sz w:val="23"/>
                <w:szCs w:val="23"/>
              </w:rPr>
              <w:t>任务一</w:t>
            </w:r>
          </w:p>
        </w:tc>
        <w:tc>
          <w:tcPr>
            <w:tcW w:w="1705" w:type="pct"/>
            <w:vAlign w:val="center"/>
          </w:tcPr>
          <w:p w:rsidR="00E03544" w:rsidRPr="00E768BE" w:rsidRDefault="00E03544" w:rsidP="007E2520">
            <w:pPr>
              <w:spacing w:line="380" w:lineRule="exact"/>
              <w:jc w:val="center"/>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color w:val="000000" w:themeColor="text1"/>
                <w:sz w:val="23"/>
                <w:szCs w:val="23"/>
              </w:rPr>
              <w:t>发言总结</w:t>
            </w:r>
          </w:p>
        </w:tc>
        <w:tc>
          <w:tcPr>
            <w:tcW w:w="2004" w:type="pct"/>
            <w:vAlign w:val="center"/>
          </w:tcPr>
          <w:p w:rsidR="00E03544" w:rsidRPr="00E768BE" w:rsidRDefault="00E03544" w:rsidP="007E2520">
            <w:pPr>
              <w:spacing w:line="380" w:lineRule="exact"/>
              <w:jc w:val="center"/>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color w:val="000000" w:themeColor="text1"/>
                <w:sz w:val="23"/>
                <w:szCs w:val="23"/>
              </w:rPr>
              <w:t>7</w:t>
            </w:r>
            <w:r w:rsidRPr="00E768BE">
              <w:rPr>
                <w:rFonts w:ascii="Times New Roman" w:eastAsia="华文中宋" w:hAnsi="Times New Roman" w:cs="Times New Roman"/>
                <w:color w:val="000000" w:themeColor="text1"/>
                <w:sz w:val="23"/>
                <w:szCs w:val="23"/>
              </w:rPr>
              <w:t>分钟</w:t>
            </w:r>
          </w:p>
        </w:tc>
      </w:tr>
      <w:tr w:rsidR="00E03544" w:rsidRPr="00E768BE" w:rsidTr="007E2520">
        <w:trPr>
          <w:trHeight w:val="679"/>
          <w:jc w:val="center"/>
        </w:trPr>
        <w:tc>
          <w:tcPr>
            <w:tcW w:w="1290" w:type="pct"/>
            <w:vAlign w:val="center"/>
          </w:tcPr>
          <w:p w:rsidR="00E03544" w:rsidRPr="00E768BE" w:rsidRDefault="00E03544" w:rsidP="007E2520">
            <w:pPr>
              <w:spacing w:line="380" w:lineRule="exact"/>
              <w:jc w:val="center"/>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color w:val="000000" w:themeColor="text1"/>
                <w:sz w:val="23"/>
                <w:szCs w:val="23"/>
              </w:rPr>
              <w:t>任务二</w:t>
            </w:r>
          </w:p>
        </w:tc>
        <w:tc>
          <w:tcPr>
            <w:tcW w:w="1705" w:type="pct"/>
            <w:vAlign w:val="center"/>
          </w:tcPr>
          <w:p w:rsidR="00E03544" w:rsidRPr="00E768BE" w:rsidRDefault="00E03544" w:rsidP="007E2520">
            <w:pPr>
              <w:spacing w:line="380" w:lineRule="exact"/>
              <w:jc w:val="center"/>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color w:val="000000" w:themeColor="text1"/>
                <w:sz w:val="23"/>
                <w:szCs w:val="23"/>
              </w:rPr>
              <w:t>焦点论辩</w:t>
            </w:r>
          </w:p>
        </w:tc>
        <w:tc>
          <w:tcPr>
            <w:tcW w:w="2004" w:type="pct"/>
            <w:vAlign w:val="center"/>
          </w:tcPr>
          <w:p w:rsidR="00E03544" w:rsidRPr="00E768BE" w:rsidRDefault="00E03544" w:rsidP="007E2520">
            <w:pPr>
              <w:spacing w:line="380" w:lineRule="exact"/>
              <w:jc w:val="center"/>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color w:val="000000" w:themeColor="text1"/>
                <w:sz w:val="23"/>
                <w:szCs w:val="23"/>
              </w:rPr>
              <w:t>8</w:t>
            </w:r>
            <w:r w:rsidRPr="00E768BE">
              <w:rPr>
                <w:rFonts w:ascii="Times New Roman" w:eastAsia="华文中宋" w:hAnsi="Times New Roman" w:cs="Times New Roman"/>
                <w:color w:val="000000" w:themeColor="text1"/>
                <w:sz w:val="23"/>
                <w:szCs w:val="23"/>
              </w:rPr>
              <w:t>分钟</w:t>
            </w:r>
          </w:p>
        </w:tc>
      </w:tr>
      <w:tr w:rsidR="00E03544" w:rsidRPr="00E768BE" w:rsidTr="007E2520">
        <w:trPr>
          <w:trHeight w:val="678"/>
          <w:jc w:val="center"/>
        </w:trPr>
        <w:tc>
          <w:tcPr>
            <w:tcW w:w="1290" w:type="pct"/>
            <w:vAlign w:val="center"/>
          </w:tcPr>
          <w:p w:rsidR="00E03544" w:rsidRPr="00E768BE" w:rsidRDefault="00E03544" w:rsidP="007E2520">
            <w:pPr>
              <w:spacing w:line="380" w:lineRule="exact"/>
              <w:jc w:val="center"/>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color w:val="000000" w:themeColor="text1"/>
                <w:sz w:val="23"/>
                <w:szCs w:val="23"/>
              </w:rPr>
              <w:t>任务三</w:t>
            </w:r>
          </w:p>
        </w:tc>
        <w:tc>
          <w:tcPr>
            <w:tcW w:w="1705" w:type="pct"/>
            <w:vAlign w:val="center"/>
          </w:tcPr>
          <w:p w:rsidR="00E03544" w:rsidRPr="00E768BE" w:rsidRDefault="00E03544" w:rsidP="007E2520">
            <w:pPr>
              <w:spacing w:line="380" w:lineRule="exact"/>
              <w:jc w:val="center"/>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color w:val="000000" w:themeColor="text1"/>
                <w:sz w:val="23"/>
                <w:szCs w:val="23"/>
              </w:rPr>
              <w:t>交替传译</w:t>
            </w:r>
          </w:p>
        </w:tc>
        <w:tc>
          <w:tcPr>
            <w:tcW w:w="2004" w:type="pct"/>
            <w:vAlign w:val="center"/>
          </w:tcPr>
          <w:p w:rsidR="00E03544" w:rsidRPr="00E768BE" w:rsidRDefault="00E03544" w:rsidP="007E2520">
            <w:pPr>
              <w:spacing w:line="380" w:lineRule="exact"/>
              <w:jc w:val="center"/>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color w:val="000000" w:themeColor="text1"/>
                <w:sz w:val="23"/>
                <w:szCs w:val="23"/>
              </w:rPr>
              <w:t>15</w:t>
            </w:r>
            <w:r w:rsidRPr="00E768BE">
              <w:rPr>
                <w:rFonts w:ascii="Times New Roman" w:eastAsia="华文中宋" w:hAnsi="Times New Roman" w:cs="Times New Roman"/>
                <w:color w:val="000000" w:themeColor="text1"/>
                <w:sz w:val="23"/>
                <w:szCs w:val="23"/>
              </w:rPr>
              <w:t>分钟</w:t>
            </w:r>
          </w:p>
        </w:tc>
      </w:tr>
    </w:tbl>
    <w:p w:rsidR="00E03544" w:rsidRPr="00E768BE" w:rsidRDefault="00E03544" w:rsidP="00E03544">
      <w:pPr>
        <w:spacing w:beforeLines="50" w:before="156" w:line="380" w:lineRule="exact"/>
        <w:ind w:firstLineChars="200" w:firstLine="460"/>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b/>
          <w:color w:val="000000" w:themeColor="text1"/>
          <w:sz w:val="23"/>
          <w:szCs w:val="23"/>
        </w:rPr>
        <w:t>任务一为发言总结。</w:t>
      </w:r>
      <w:r w:rsidRPr="00E768BE">
        <w:rPr>
          <w:rFonts w:ascii="Times New Roman" w:eastAsia="华文中宋" w:hAnsi="Times New Roman" w:cs="Times New Roman"/>
          <w:color w:val="000000" w:themeColor="text1"/>
          <w:sz w:val="23"/>
          <w:szCs w:val="23"/>
        </w:rPr>
        <w:t>考生阅读一篇</w:t>
      </w:r>
      <w:r w:rsidRPr="00E768BE">
        <w:rPr>
          <w:rFonts w:ascii="Times New Roman" w:eastAsia="华文中宋" w:hAnsi="Times New Roman" w:cs="Times New Roman"/>
          <w:color w:val="000000" w:themeColor="text1"/>
          <w:sz w:val="23"/>
          <w:szCs w:val="23"/>
        </w:rPr>
        <w:t>200</w:t>
      </w:r>
      <w:r w:rsidRPr="00E768BE">
        <w:rPr>
          <w:rFonts w:ascii="Times New Roman" w:eastAsia="华文中宋" w:hAnsi="Times New Roman" w:cs="Times New Roman"/>
          <w:color w:val="000000" w:themeColor="text1"/>
          <w:sz w:val="23"/>
          <w:szCs w:val="23"/>
        </w:rPr>
        <w:t>词左右的短文，然后听一段</w:t>
      </w:r>
      <w:r w:rsidRPr="00E768BE">
        <w:rPr>
          <w:rFonts w:ascii="Times New Roman" w:eastAsia="华文中宋" w:hAnsi="Times New Roman" w:cs="Times New Roman"/>
          <w:color w:val="000000" w:themeColor="text1"/>
          <w:sz w:val="23"/>
          <w:szCs w:val="23"/>
        </w:rPr>
        <w:t>2</w:t>
      </w:r>
      <w:r w:rsidRPr="00E768BE">
        <w:rPr>
          <w:rFonts w:ascii="Times New Roman" w:eastAsia="华文中宋" w:hAnsi="Times New Roman" w:cs="Times New Roman"/>
          <w:color w:val="000000" w:themeColor="text1"/>
          <w:sz w:val="23"/>
          <w:szCs w:val="23"/>
        </w:rPr>
        <w:t>分钟左右的发言，</w:t>
      </w:r>
      <w:r>
        <w:rPr>
          <w:rFonts w:ascii="Times New Roman" w:eastAsia="华文中宋" w:hAnsi="Times New Roman" w:cs="Times New Roman" w:hint="eastAsia"/>
          <w:color w:val="000000" w:themeColor="text1"/>
          <w:sz w:val="23"/>
          <w:szCs w:val="23"/>
        </w:rPr>
        <w:t>短文与发言的话题一致，观点可能相左，或者相互支撑</w:t>
      </w:r>
      <w:r w:rsidRPr="00E768BE">
        <w:rPr>
          <w:rFonts w:ascii="Times New Roman" w:eastAsia="华文中宋" w:hAnsi="Times New Roman" w:cs="Times New Roman"/>
          <w:color w:val="000000" w:themeColor="text1"/>
          <w:sz w:val="23"/>
          <w:szCs w:val="23"/>
        </w:rPr>
        <w:t>。考生口头概括发言要点，阐明发言要点与短文要点的关联。准备时间</w:t>
      </w:r>
      <w:r w:rsidRPr="00E768BE">
        <w:rPr>
          <w:rFonts w:ascii="Times New Roman" w:eastAsia="华文中宋" w:hAnsi="Times New Roman" w:cs="Times New Roman"/>
          <w:color w:val="000000" w:themeColor="text1"/>
          <w:sz w:val="23"/>
          <w:szCs w:val="23"/>
        </w:rPr>
        <w:t>2</w:t>
      </w:r>
      <w:r w:rsidRPr="00E768BE">
        <w:rPr>
          <w:rFonts w:ascii="Times New Roman" w:eastAsia="华文中宋" w:hAnsi="Times New Roman" w:cs="Times New Roman"/>
          <w:color w:val="000000" w:themeColor="text1"/>
          <w:sz w:val="23"/>
          <w:szCs w:val="23"/>
        </w:rPr>
        <w:t>分钟，发言时间</w:t>
      </w:r>
      <w:r w:rsidRPr="00E768BE">
        <w:rPr>
          <w:rFonts w:ascii="Times New Roman" w:eastAsia="华文中宋" w:hAnsi="Times New Roman" w:cs="Times New Roman"/>
          <w:color w:val="000000" w:themeColor="text1"/>
          <w:sz w:val="23"/>
          <w:szCs w:val="23"/>
        </w:rPr>
        <w:t>90</w:t>
      </w:r>
      <w:r w:rsidRPr="00E768BE">
        <w:rPr>
          <w:rFonts w:ascii="Times New Roman" w:eastAsia="华文中宋" w:hAnsi="Times New Roman" w:cs="Times New Roman"/>
          <w:color w:val="000000" w:themeColor="text1"/>
          <w:sz w:val="23"/>
          <w:szCs w:val="23"/>
        </w:rPr>
        <w:t>秒。本任务考查考生概括内容要点的能力。</w:t>
      </w:r>
    </w:p>
    <w:p w:rsidR="00E03544" w:rsidRPr="00E768BE" w:rsidRDefault="00E03544" w:rsidP="00E03544">
      <w:pPr>
        <w:spacing w:line="380" w:lineRule="exact"/>
        <w:ind w:firstLineChars="200" w:firstLine="460"/>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b/>
          <w:color w:val="000000" w:themeColor="text1"/>
          <w:sz w:val="23"/>
          <w:szCs w:val="23"/>
        </w:rPr>
        <w:t>任务二为焦点论辩。</w:t>
      </w:r>
      <w:r w:rsidRPr="00E768BE">
        <w:rPr>
          <w:rFonts w:ascii="Times New Roman" w:eastAsia="华文中宋" w:hAnsi="Times New Roman" w:cs="Times New Roman"/>
          <w:color w:val="000000" w:themeColor="text1"/>
          <w:sz w:val="23"/>
          <w:szCs w:val="23"/>
        </w:rPr>
        <w:t>考生阅读一篇</w:t>
      </w:r>
      <w:r w:rsidRPr="00E768BE">
        <w:rPr>
          <w:rFonts w:ascii="Times New Roman" w:eastAsia="华文中宋" w:hAnsi="Times New Roman" w:cs="Times New Roman"/>
          <w:color w:val="000000" w:themeColor="text1"/>
          <w:sz w:val="23"/>
          <w:szCs w:val="23"/>
        </w:rPr>
        <w:t>300</w:t>
      </w:r>
      <w:r w:rsidRPr="00E768BE">
        <w:rPr>
          <w:rFonts w:ascii="Times New Roman" w:eastAsia="华文中宋" w:hAnsi="Times New Roman" w:cs="Times New Roman"/>
          <w:color w:val="000000" w:themeColor="text1"/>
          <w:sz w:val="23"/>
          <w:szCs w:val="23"/>
        </w:rPr>
        <w:t>词左右的背景材料，按指定角色进行口头辩论，准备时间</w:t>
      </w:r>
      <w:r w:rsidRPr="00E768BE">
        <w:rPr>
          <w:rFonts w:ascii="Times New Roman" w:eastAsia="华文中宋" w:hAnsi="Times New Roman" w:cs="Times New Roman"/>
          <w:color w:val="000000" w:themeColor="text1"/>
          <w:sz w:val="23"/>
          <w:szCs w:val="23"/>
        </w:rPr>
        <w:t>2</w:t>
      </w:r>
      <w:r w:rsidRPr="00E768BE">
        <w:rPr>
          <w:rFonts w:ascii="Times New Roman" w:eastAsia="华文中宋" w:hAnsi="Times New Roman" w:cs="Times New Roman"/>
          <w:color w:val="000000" w:themeColor="text1"/>
          <w:sz w:val="23"/>
          <w:szCs w:val="23"/>
        </w:rPr>
        <w:t>分钟，发言时间</w:t>
      </w:r>
      <w:r w:rsidRPr="00E768BE">
        <w:rPr>
          <w:rFonts w:ascii="Times New Roman" w:eastAsia="华文中宋" w:hAnsi="Times New Roman" w:cs="Times New Roman"/>
          <w:color w:val="000000" w:themeColor="text1"/>
          <w:sz w:val="23"/>
          <w:szCs w:val="23"/>
        </w:rPr>
        <w:t>2</w:t>
      </w:r>
      <w:r w:rsidRPr="00E768BE">
        <w:rPr>
          <w:rFonts w:ascii="Times New Roman" w:eastAsia="华文中宋" w:hAnsi="Times New Roman" w:cs="Times New Roman"/>
          <w:color w:val="000000" w:themeColor="text1"/>
          <w:sz w:val="23"/>
          <w:szCs w:val="23"/>
        </w:rPr>
        <w:t>分钟。本任务考查考生理解材料观点并进行辩驳的能力。</w:t>
      </w:r>
    </w:p>
    <w:p w:rsidR="00E03544" w:rsidRPr="00E768BE" w:rsidRDefault="00E03544" w:rsidP="00E03544">
      <w:pPr>
        <w:spacing w:line="380" w:lineRule="exact"/>
        <w:ind w:firstLineChars="200" w:firstLine="460"/>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b/>
          <w:color w:val="000000" w:themeColor="text1"/>
          <w:sz w:val="23"/>
          <w:szCs w:val="23"/>
        </w:rPr>
        <w:t>任务三为交替传译。</w:t>
      </w:r>
      <w:r w:rsidRPr="00E768BE">
        <w:rPr>
          <w:rFonts w:ascii="Times New Roman" w:eastAsia="华文中宋" w:hAnsi="Times New Roman" w:cs="Times New Roman"/>
          <w:color w:val="000000" w:themeColor="text1"/>
          <w:sz w:val="23"/>
          <w:szCs w:val="23"/>
        </w:rPr>
        <w:t>考生听一段</w:t>
      </w:r>
      <w:r w:rsidRPr="00E768BE">
        <w:rPr>
          <w:rFonts w:ascii="Times New Roman" w:eastAsia="华文中宋" w:hAnsi="Times New Roman" w:cs="Times New Roman"/>
          <w:color w:val="000000" w:themeColor="text1"/>
          <w:sz w:val="23"/>
          <w:szCs w:val="23"/>
        </w:rPr>
        <w:t>600</w:t>
      </w:r>
      <w:r w:rsidRPr="00E768BE">
        <w:rPr>
          <w:rFonts w:ascii="Times New Roman" w:eastAsia="华文中宋" w:hAnsi="Times New Roman" w:cs="Times New Roman"/>
          <w:color w:val="000000" w:themeColor="text1"/>
          <w:sz w:val="23"/>
          <w:szCs w:val="23"/>
        </w:rPr>
        <w:t>词左右的会议发言，将其译成英文。本任务考查考生进行汉英交替传译的能力。</w:t>
      </w:r>
    </w:p>
    <w:p w:rsidR="00E03544" w:rsidRPr="00E768BE" w:rsidRDefault="001A1AFB" w:rsidP="00CA1A19">
      <w:pPr>
        <w:spacing w:beforeLines="30" w:before="93" w:line="380" w:lineRule="exact"/>
        <w:ind w:firstLine="420"/>
        <w:rPr>
          <w:rFonts w:ascii="Times New Roman" w:eastAsia="华文中宋" w:hAnsi="Times New Roman" w:cs="Times New Roman"/>
          <w:b/>
          <w:color w:val="000000" w:themeColor="text1"/>
          <w:sz w:val="23"/>
          <w:szCs w:val="23"/>
        </w:rPr>
      </w:pPr>
      <w:bookmarkStart w:id="1" w:name="_GoBack"/>
      <w:bookmarkEnd w:id="1"/>
      <w:r w:rsidRPr="005F2971">
        <w:rPr>
          <w:rFonts w:ascii="Times New Roman" w:eastAsia="华文中宋" w:hAnsi="Times New Roman" w:cs="Times New Roman"/>
          <w:b/>
          <w:color w:val="000000" w:themeColor="text1"/>
          <w:sz w:val="23"/>
          <w:szCs w:val="23"/>
        </w:rPr>
        <w:lastRenderedPageBreak/>
        <w:t>（二）</w:t>
      </w:r>
      <w:r w:rsidR="00E03544" w:rsidRPr="00E768BE">
        <w:rPr>
          <w:rFonts w:ascii="Times New Roman" w:eastAsia="华文中宋" w:hAnsi="Times New Roman" w:cs="Times New Roman"/>
          <w:b/>
          <w:color w:val="000000" w:themeColor="text1"/>
          <w:sz w:val="23"/>
          <w:szCs w:val="23"/>
        </w:rPr>
        <w:t>书面沟通</w:t>
      </w:r>
    </w:p>
    <w:p w:rsidR="00E03544" w:rsidRPr="00E768BE" w:rsidRDefault="00E03544" w:rsidP="00E03544">
      <w:pPr>
        <w:spacing w:beforeLines="50" w:before="156" w:line="380" w:lineRule="exact"/>
        <w:ind w:firstLineChars="200" w:firstLine="460"/>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color w:val="000000" w:themeColor="text1"/>
          <w:sz w:val="23"/>
          <w:szCs w:val="23"/>
        </w:rPr>
        <w:t>本部分由时评分析、要事评论和文件翻译三项任务组成。时间为</w:t>
      </w:r>
      <w:r w:rsidRPr="00E768BE">
        <w:rPr>
          <w:rFonts w:ascii="Times New Roman" w:eastAsia="华文中宋" w:hAnsi="Times New Roman" w:cs="Times New Roman"/>
          <w:color w:val="000000" w:themeColor="text1"/>
          <w:sz w:val="23"/>
          <w:szCs w:val="23"/>
        </w:rPr>
        <w:t>140</w:t>
      </w:r>
      <w:r w:rsidRPr="00E768BE">
        <w:rPr>
          <w:rFonts w:ascii="Times New Roman" w:eastAsia="华文中宋" w:hAnsi="Times New Roman" w:cs="Times New Roman"/>
          <w:color w:val="000000" w:themeColor="text1"/>
          <w:sz w:val="23"/>
          <w:szCs w:val="23"/>
        </w:rPr>
        <w:t>分钟。</w:t>
      </w:r>
    </w:p>
    <w:p w:rsidR="00E03544" w:rsidRPr="00E768BE" w:rsidRDefault="00E03544" w:rsidP="00E03544">
      <w:pPr>
        <w:spacing w:beforeLines="100" w:before="312" w:afterLines="50" w:after="156" w:line="380" w:lineRule="exact"/>
        <w:jc w:val="center"/>
        <w:rPr>
          <w:rFonts w:ascii="Times New Roman" w:eastAsia="华文中宋" w:hAnsi="Times New Roman" w:cs="Times New Roman"/>
          <w:b/>
          <w:color w:val="000000" w:themeColor="text1"/>
          <w:sz w:val="23"/>
          <w:szCs w:val="23"/>
        </w:rPr>
      </w:pPr>
      <w:r w:rsidRPr="00E768BE">
        <w:rPr>
          <w:rFonts w:ascii="Times New Roman" w:eastAsia="华文中宋" w:hAnsi="Times New Roman" w:cs="Times New Roman"/>
          <w:b/>
          <w:color w:val="000000" w:themeColor="text1"/>
          <w:sz w:val="23"/>
          <w:szCs w:val="23"/>
        </w:rPr>
        <w:t>表</w:t>
      </w:r>
      <w:r>
        <w:rPr>
          <w:rFonts w:ascii="Times New Roman" w:eastAsia="华文中宋" w:hAnsi="Times New Roman" w:cs="Times New Roman" w:hint="eastAsia"/>
          <w:b/>
          <w:color w:val="000000" w:themeColor="text1"/>
          <w:sz w:val="23"/>
          <w:szCs w:val="23"/>
        </w:rPr>
        <w:t>2</w:t>
      </w:r>
      <w:r w:rsidRPr="00E768BE">
        <w:rPr>
          <w:rFonts w:ascii="Times New Roman" w:eastAsia="华文中宋" w:hAnsi="Times New Roman" w:cs="Times New Roman"/>
          <w:b/>
          <w:color w:val="000000" w:themeColor="text1"/>
          <w:sz w:val="23"/>
          <w:szCs w:val="23"/>
        </w:rPr>
        <w:t xml:space="preserve"> </w:t>
      </w:r>
      <w:r w:rsidRPr="00E768BE">
        <w:rPr>
          <w:rFonts w:ascii="Times New Roman" w:eastAsia="华文中宋" w:hAnsi="Times New Roman" w:cs="Times New Roman"/>
          <w:b/>
          <w:color w:val="000000" w:themeColor="text1"/>
          <w:sz w:val="23"/>
          <w:szCs w:val="23"/>
        </w:rPr>
        <w:t>书面沟通考试内容与要求</w:t>
      </w:r>
    </w:p>
    <w:tbl>
      <w:tblPr>
        <w:tblStyle w:val="a5"/>
        <w:tblW w:w="3742" w:type="pct"/>
        <w:jc w:val="center"/>
        <w:tblLook w:val="04A0" w:firstRow="1" w:lastRow="0" w:firstColumn="1" w:lastColumn="0" w:noHBand="0" w:noVBand="1"/>
      </w:tblPr>
      <w:tblGrid>
        <w:gridCol w:w="1785"/>
        <w:gridCol w:w="2360"/>
        <w:gridCol w:w="2772"/>
      </w:tblGrid>
      <w:tr w:rsidR="00E03544" w:rsidRPr="00E768BE" w:rsidTr="0022676C">
        <w:trPr>
          <w:trHeight w:val="556"/>
          <w:jc w:val="center"/>
        </w:trPr>
        <w:tc>
          <w:tcPr>
            <w:tcW w:w="2996" w:type="pct"/>
            <w:gridSpan w:val="2"/>
            <w:shd w:val="clear" w:color="auto" w:fill="D9D9D9" w:themeFill="background1" w:themeFillShade="D9"/>
            <w:vAlign w:val="center"/>
          </w:tcPr>
          <w:p w:rsidR="00E03544" w:rsidRPr="00E768BE" w:rsidRDefault="00E03544" w:rsidP="0022676C">
            <w:pPr>
              <w:spacing w:line="380" w:lineRule="exact"/>
              <w:jc w:val="center"/>
              <w:rPr>
                <w:rFonts w:ascii="Times New Roman" w:eastAsia="华文中宋" w:hAnsi="Times New Roman" w:cs="Times New Roman"/>
                <w:b/>
                <w:color w:val="000000" w:themeColor="text1"/>
                <w:sz w:val="23"/>
                <w:szCs w:val="23"/>
              </w:rPr>
            </w:pPr>
            <w:r w:rsidRPr="00E768BE">
              <w:rPr>
                <w:rFonts w:ascii="Times New Roman" w:eastAsia="华文中宋" w:hAnsi="Times New Roman" w:cs="Times New Roman"/>
                <w:b/>
                <w:color w:val="000000" w:themeColor="text1"/>
                <w:sz w:val="23"/>
                <w:szCs w:val="23"/>
              </w:rPr>
              <w:t>考试内容</w:t>
            </w:r>
          </w:p>
        </w:tc>
        <w:tc>
          <w:tcPr>
            <w:tcW w:w="2004" w:type="pct"/>
            <w:shd w:val="clear" w:color="auto" w:fill="D9D9D9" w:themeFill="background1" w:themeFillShade="D9"/>
            <w:vAlign w:val="center"/>
          </w:tcPr>
          <w:p w:rsidR="00E03544" w:rsidRPr="00E768BE" w:rsidRDefault="00E03544" w:rsidP="0022676C">
            <w:pPr>
              <w:spacing w:line="380" w:lineRule="exact"/>
              <w:jc w:val="center"/>
              <w:rPr>
                <w:rFonts w:ascii="Times New Roman" w:eastAsia="华文中宋" w:hAnsi="Times New Roman" w:cs="Times New Roman"/>
                <w:b/>
                <w:color w:val="000000" w:themeColor="text1"/>
                <w:sz w:val="23"/>
                <w:szCs w:val="23"/>
              </w:rPr>
            </w:pPr>
            <w:r w:rsidRPr="00E768BE">
              <w:rPr>
                <w:rFonts w:ascii="Times New Roman" w:eastAsia="华文中宋" w:hAnsi="Times New Roman" w:cs="Times New Roman"/>
                <w:b/>
                <w:color w:val="000000" w:themeColor="text1"/>
                <w:sz w:val="23"/>
                <w:szCs w:val="23"/>
              </w:rPr>
              <w:t>考试时间</w:t>
            </w:r>
          </w:p>
        </w:tc>
      </w:tr>
      <w:tr w:rsidR="00E03544" w:rsidRPr="00E768BE" w:rsidTr="0022676C">
        <w:trPr>
          <w:trHeight w:val="711"/>
          <w:jc w:val="center"/>
        </w:trPr>
        <w:tc>
          <w:tcPr>
            <w:tcW w:w="1290" w:type="pct"/>
            <w:vAlign w:val="center"/>
          </w:tcPr>
          <w:p w:rsidR="00E03544" w:rsidRPr="00E768BE" w:rsidRDefault="00E03544" w:rsidP="0022676C">
            <w:pPr>
              <w:spacing w:line="380" w:lineRule="exact"/>
              <w:jc w:val="center"/>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color w:val="000000" w:themeColor="text1"/>
                <w:sz w:val="23"/>
                <w:szCs w:val="23"/>
              </w:rPr>
              <w:t>任务一</w:t>
            </w:r>
          </w:p>
        </w:tc>
        <w:tc>
          <w:tcPr>
            <w:tcW w:w="1705" w:type="pct"/>
            <w:vAlign w:val="center"/>
          </w:tcPr>
          <w:p w:rsidR="00E03544" w:rsidRPr="00E768BE" w:rsidRDefault="00E03544" w:rsidP="0022676C">
            <w:pPr>
              <w:spacing w:line="380" w:lineRule="exact"/>
              <w:jc w:val="center"/>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color w:val="000000" w:themeColor="text1"/>
                <w:sz w:val="23"/>
                <w:szCs w:val="23"/>
              </w:rPr>
              <w:t>时评分析</w:t>
            </w:r>
          </w:p>
        </w:tc>
        <w:tc>
          <w:tcPr>
            <w:tcW w:w="2004" w:type="pct"/>
            <w:vAlign w:val="center"/>
          </w:tcPr>
          <w:p w:rsidR="00E03544" w:rsidRPr="00E768BE" w:rsidRDefault="00E03544" w:rsidP="0022676C">
            <w:pPr>
              <w:spacing w:line="380" w:lineRule="exact"/>
              <w:jc w:val="center"/>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color w:val="000000" w:themeColor="text1"/>
                <w:sz w:val="23"/>
                <w:szCs w:val="23"/>
              </w:rPr>
              <w:t>60</w:t>
            </w:r>
            <w:r w:rsidRPr="00E768BE">
              <w:rPr>
                <w:rFonts w:ascii="Times New Roman" w:eastAsia="华文中宋" w:hAnsi="Times New Roman" w:cs="Times New Roman"/>
                <w:color w:val="000000" w:themeColor="text1"/>
                <w:sz w:val="23"/>
                <w:szCs w:val="23"/>
              </w:rPr>
              <w:t>分钟</w:t>
            </w:r>
          </w:p>
        </w:tc>
      </w:tr>
      <w:tr w:rsidR="00E03544" w:rsidRPr="00E768BE" w:rsidTr="0022676C">
        <w:trPr>
          <w:trHeight w:val="679"/>
          <w:jc w:val="center"/>
        </w:trPr>
        <w:tc>
          <w:tcPr>
            <w:tcW w:w="1290" w:type="pct"/>
            <w:vAlign w:val="center"/>
          </w:tcPr>
          <w:p w:rsidR="00E03544" w:rsidRPr="00E768BE" w:rsidRDefault="00E03544" w:rsidP="0022676C">
            <w:pPr>
              <w:spacing w:line="380" w:lineRule="exact"/>
              <w:jc w:val="center"/>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color w:val="000000" w:themeColor="text1"/>
                <w:sz w:val="23"/>
                <w:szCs w:val="23"/>
              </w:rPr>
              <w:t>任务二</w:t>
            </w:r>
          </w:p>
        </w:tc>
        <w:tc>
          <w:tcPr>
            <w:tcW w:w="1705" w:type="pct"/>
            <w:vAlign w:val="center"/>
          </w:tcPr>
          <w:p w:rsidR="00E03544" w:rsidRPr="00E768BE" w:rsidRDefault="00E03544" w:rsidP="0022676C">
            <w:pPr>
              <w:spacing w:line="380" w:lineRule="exact"/>
              <w:jc w:val="center"/>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color w:val="000000" w:themeColor="text1"/>
                <w:sz w:val="23"/>
                <w:szCs w:val="23"/>
              </w:rPr>
              <w:t>要事评论</w:t>
            </w:r>
          </w:p>
        </w:tc>
        <w:tc>
          <w:tcPr>
            <w:tcW w:w="2004" w:type="pct"/>
            <w:vAlign w:val="center"/>
          </w:tcPr>
          <w:p w:rsidR="00E03544" w:rsidRPr="00E768BE" w:rsidRDefault="00E03544" w:rsidP="0022676C">
            <w:pPr>
              <w:spacing w:line="380" w:lineRule="exact"/>
              <w:jc w:val="center"/>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color w:val="000000" w:themeColor="text1"/>
                <w:sz w:val="23"/>
                <w:szCs w:val="23"/>
              </w:rPr>
              <w:t>40</w:t>
            </w:r>
            <w:r w:rsidRPr="00E768BE">
              <w:rPr>
                <w:rFonts w:ascii="Times New Roman" w:eastAsia="华文中宋" w:hAnsi="Times New Roman" w:cs="Times New Roman"/>
                <w:color w:val="000000" w:themeColor="text1"/>
                <w:sz w:val="23"/>
                <w:szCs w:val="23"/>
              </w:rPr>
              <w:t>分钟</w:t>
            </w:r>
          </w:p>
        </w:tc>
      </w:tr>
      <w:tr w:rsidR="00E03544" w:rsidRPr="00E768BE" w:rsidTr="0022676C">
        <w:trPr>
          <w:trHeight w:val="678"/>
          <w:jc w:val="center"/>
        </w:trPr>
        <w:tc>
          <w:tcPr>
            <w:tcW w:w="1290" w:type="pct"/>
            <w:vAlign w:val="center"/>
          </w:tcPr>
          <w:p w:rsidR="00E03544" w:rsidRPr="00E768BE" w:rsidRDefault="00E03544" w:rsidP="0022676C">
            <w:pPr>
              <w:spacing w:line="380" w:lineRule="exact"/>
              <w:jc w:val="center"/>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color w:val="000000" w:themeColor="text1"/>
                <w:sz w:val="23"/>
                <w:szCs w:val="23"/>
              </w:rPr>
              <w:t>任务三</w:t>
            </w:r>
          </w:p>
        </w:tc>
        <w:tc>
          <w:tcPr>
            <w:tcW w:w="1705" w:type="pct"/>
            <w:vAlign w:val="center"/>
          </w:tcPr>
          <w:p w:rsidR="00E03544" w:rsidRPr="00E768BE" w:rsidRDefault="00E03544" w:rsidP="0022676C">
            <w:pPr>
              <w:spacing w:line="380" w:lineRule="exact"/>
              <w:jc w:val="center"/>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color w:val="000000" w:themeColor="text1"/>
                <w:sz w:val="23"/>
                <w:szCs w:val="23"/>
              </w:rPr>
              <w:t>文件翻译</w:t>
            </w:r>
          </w:p>
        </w:tc>
        <w:tc>
          <w:tcPr>
            <w:tcW w:w="2004" w:type="pct"/>
            <w:vAlign w:val="center"/>
          </w:tcPr>
          <w:p w:rsidR="00E03544" w:rsidRPr="00E768BE" w:rsidRDefault="00E03544" w:rsidP="0022676C">
            <w:pPr>
              <w:spacing w:line="380" w:lineRule="exact"/>
              <w:jc w:val="center"/>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color w:val="000000" w:themeColor="text1"/>
                <w:sz w:val="23"/>
                <w:szCs w:val="23"/>
              </w:rPr>
              <w:t>40</w:t>
            </w:r>
            <w:r w:rsidRPr="00E768BE">
              <w:rPr>
                <w:rFonts w:ascii="Times New Roman" w:eastAsia="华文中宋" w:hAnsi="Times New Roman" w:cs="Times New Roman"/>
                <w:color w:val="000000" w:themeColor="text1"/>
                <w:sz w:val="23"/>
                <w:szCs w:val="23"/>
              </w:rPr>
              <w:t>分钟</w:t>
            </w:r>
          </w:p>
        </w:tc>
      </w:tr>
    </w:tbl>
    <w:p w:rsidR="00E03544" w:rsidRPr="00E768BE" w:rsidRDefault="00E03544" w:rsidP="00E03544">
      <w:pPr>
        <w:spacing w:beforeLines="50" w:before="156" w:line="380" w:lineRule="exact"/>
        <w:ind w:firstLineChars="200" w:firstLine="460"/>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b/>
          <w:color w:val="000000" w:themeColor="text1"/>
          <w:sz w:val="23"/>
          <w:szCs w:val="23"/>
        </w:rPr>
        <w:t>任务一为时评分析。</w:t>
      </w:r>
      <w:r w:rsidRPr="00E768BE">
        <w:rPr>
          <w:rFonts w:ascii="Times New Roman" w:eastAsia="华文中宋" w:hAnsi="Times New Roman" w:cs="Times New Roman"/>
          <w:color w:val="000000" w:themeColor="text1"/>
          <w:sz w:val="23"/>
          <w:szCs w:val="23"/>
        </w:rPr>
        <w:t>考生阅读两篇总词数为</w:t>
      </w:r>
      <w:r w:rsidRPr="00E768BE">
        <w:rPr>
          <w:rFonts w:ascii="Times New Roman" w:eastAsia="华文中宋" w:hAnsi="Times New Roman" w:cs="Times New Roman"/>
          <w:color w:val="000000" w:themeColor="text1"/>
          <w:sz w:val="23"/>
          <w:szCs w:val="23"/>
        </w:rPr>
        <w:t>1300</w:t>
      </w:r>
      <w:r w:rsidRPr="00E768BE">
        <w:rPr>
          <w:rFonts w:ascii="Times New Roman" w:eastAsia="华文中宋" w:hAnsi="Times New Roman" w:cs="Times New Roman"/>
          <w:color w:val="000000" w:themeColor="text1"/>
          <w:sz w:val="23"/>
          <w:szCs w:val="23"/>
        </w:rPr>
        <w:t>词左右的材料，按要求回答问题。两篇材料从不同视角阐述同一议题，所提问题涉及总结观点、分析证据、评价论证优缺点等。</w:t>
      </w:r>
    </w:p>
    <w:p w:rsidR="00E03544" w:rsidRPr="00E768BE" w:rsidRDefault="00E03544" w:rsidP="00E03544">
      <w:pPr>
        <w:spacing w:beforeLines="50" w:before="156" w:line="380" w:lineRule="exact"/>
        <w:ind w:firstLineChars="200" w:firstLine="460"/>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b/>
          <w:color w:val="000000" w:themeColor="text1"/>
          <w:sz w:val="23"/>
          <w:szCs w:val="23"/>
        </w:rPr>
        <w:t>任务二为要事评论。</w:t>
      </w:r>
      <w:r w:rsidRPr="00E768BE">
        <w:rPr>
          <w:rFonts w:ascii="Times New Roman" w:eastAsia="华文中宋" w:hAnsi="Times New Roman" w:cs="Times New Roman"/>
          <w:color w:val="000000" w:themeColor="text1"/>
          <w:sz w:val="23"/>
          <w:szCs w:val="23"/>
        </w:rPr>
        <w:t>考生根据给定话题，撰写一份</w:t>
      </w:r>
      <w:r w:rsidRPr="00E768BE">
        <w:rPr>
          <w:rFonts w:ascii="Times New Roman" w:eastAsia="华文中宋" w:hAnsi="Times New Roman" w:cs="Times New Roman"/>
          <w:color w:val="000000" w:themeColor="text1"/>
          <w:sz w:val="23"/>
          <w:szCs w:val="23"/>
        </w:rPr>
        <w:t>350</w:t>
      </w:r>
      <w:r w:rsidRPr="00E768BE">
        <w:rPr>
          <w:rFonts w:ascii="Times New Roman" w:eastAsia="华文中宋" w:hAnsi="Times New Roman" w:cs="Times New Roman"/>
          <w:color w:val="000000" w:themeColor="text1"/>
          <w:sz w:val="23"/>
          <w:szCs w:val="23"/>
        </w:rPr>
        <w:t>词左右的评论。本任务考查考生根据给定的情境，以特定身份向指定对象阐释并论证个人观点的能力。</w:t>
      </w:r>
    </w:p>
    <w:p w:rsidR="00E03544" w:rsidRPr="00E768BE" w:rsidRDefault="00E03544" w:rsidP="00E03544">
      <w:pPr>
        <w:spacing w:beforeLines="50" w:before="156" w:line="380" w:lineRule="exact"/>
        <w:ind w:firstLineChars="200" w:firstLine="460"/>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b/>
          <w:color w:val="000000" w:themeColor="text1"/>
          <w:sz w:val="23"/>
          <w:szCs w:val="23"/>
        </w:rPr>
        <w:t>任务三为文件翻译。</w:t>
      </w:r>
      <w:r w:rsidRPr="00E768BE">
        <w:rPr>
          <w:rFonts w:ascii="Times New Roman" w:eastAsia="华文中宋" w:hAnsi="Times New Roman" w:cs="Times New Roman"/>
          <w:color w:val="000000" w:themeColor="text1"/>
          <w:sz w:val="23"/>
          <w:szCs w:val="23"/>
        </w:rPr>
        <w:t>考生将一段</w:t>
      </w:r>
      <w:r w:rsidRPr="00E768BE">
        <w:rPr>
          <w:rFonts w:ascii="Times New Roman" w:eastAsia="华文中宋" w:hAnsi="Times New Roman" w:cs="Times New Roman"/>
          <w:color w:val="000000" w:themeColor="text1"/>
          <w:sz w:val="23"/>
          <w:szCs w:val="23"/>
        </w:rPr>
        <w:t>300</w:t>
      </w:r>
      <w:r w:rsidRPr="00E768BE">
        <w:rPr>
          <w:rFonts w:ascii="Times New Roman" w:eastAsia="华文中宋" w:hAnsi="Times New Roman" w:cs="Times New Roman"/>
          <w:color w:val="000000" w:themeColor="text1"/>
          <w:sz w:val="23"/>
          <w:szCs w:val="23"/>
        </w:rPr>
        <w:t>词左右的中文文件译成英文。文件类型包括政府、企业报告等。本任务考查考生翻译中文文件的能力。</w:t>
      </w:r>
    </w:p>
    <w:p w:rsidR="001E7047" w:rsidRPr="00E03544" w:rsidRDefault="00E03544" w:rsidP="00E03544">
      <w:pPr>
        <w:spacing w:beforeLines="30" w:before="93" w:line="380" w:lineRule="exact"/>
        <w:rPr>
          <w:rFonts w:ascii="Times New Roman" w:eastAsia="华文中宋" w:hAnsi="Times New Roman" w:cs="Times New Roman"/>
          <w:color w:val="000000" w:themeColor="text1"/>
          <w:sz w:val="23"/>
          <w:szCs w:val="23"/>
        </w:rPr>
      </w:pPr>
      <w:r>
        <w:rPr>
          <w:rFonts w:ascii="Times New Roman" w:eastAsia="华文中宋" w:hAnsi="Times New Roman" w:cs="Times New Roman"/>
          <w:noProof/>
          <w:color w:val="000000" w:themeColor="text1"/>
          <w:sz w:val="23"/>
          <w:szCs w:val="23"/>
        </w:rPr>
        <mc:AlternateContent>
          <mc:Choice Requires="wps">
            <w:drawing>
              <wp:anchor distT="45720" distB="45720" distL="114300" distR="114300" simplePos="0" relativeHeight="251659776" behindDoc="0" locked="0" layoutInCell="1" allowOverlap="1" wp14:anchorId="3A636D86" wp14:editId="136D899F">
                <wp:simplePos x="0" y="0"/>
                <wp:positionH relativeFrom="margin">
                  <wp:posOffset>1798955</wp:posOffset>
                </wp:positionH>
                <wp:positionV relativeFrom="margin">
                  <wp:posOffset>4845685</wp:posOffset>
                </wp:positionV>
                <wp:extent cx="2234565" cy="387350"/>
                <wp:effectExtent l="0" t="0" r="13335" b="12700"/>
                <wp:wrapNone/>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4565" cy="387350"/>
                        </a:xfrm>
                        <a:prstGeom prst="rect">
                          <a:avLst/>
                        </a:prstGeom>
                        <a:solidFill>
                          <a:srgbClr val="FFFFFF"/>
                        </a:solidFill>
                        <a:ln w="9525">
                          <a:solidFill>
                            <a:srgbClr val="FFFFFF"/>
                          </a:solidFill>
                          <a:miter lim="800000"/>
                          <a:headEnd/>
                          <a:tailEnd/>
                        </a:ln>
                      </wps:spPr>
                      <wps:txbx>
                        <w:txbxContent>
                          <w:p w:rsidR="00B31072" w:rsidRPr="00E768BE" w:rsidRDefault="00B31072" w:rsidP="00B31072">
                            <w:pPr>
                              <w:jc w:val="center"/>
                              <w:rPr>
                                <w:rFonts w:ascii="华文中宋" w:eastAsia="华文中宋" w:hAnsi="华文中宋" w:cs="Times New Roman"/>
                                <w:sz w:val="28"/>
                                <w:szCs w:val="30"/>
                              </w:rPr>
                            </w:pPr>
                            <w:r w:rsidRPr="00E768BE">
                              <w:rPr>
                                <w:rFonts w:ascii="华文中宋" w:eastAsia="华文中宋" w:hAnsi="华文中宋" w:cs="Times New Roman" w:hint="eastAsia"/>
                                <w:sz w:val="28"/>
                                <w:szCs w:val="30"/>
                              </w:rPr>
                              <w:t>等级评定与证书颁发</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41.65pt;margin-top:381.55pt;width:175.95pt;height:30.5pt;z-index:251659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" strokecolor="white">
                <v:textbox>
                  <w:txbxContent>
                    <w:p w:rsidR="00B31072" w:rsidRPr="00E768BE" w:rsidRDefault="00B31072" w:rsidP="00B31072">
                      <w:pPr>
                        <w:jc w:val="center"/>
                        <w:rPr>
                          <w:rFonts w:ascii="华文中宋" w:eastAsia="华文中宋" w:hAnsi="华文中宋" w:cs="Times New Roman"/>
                          <w:sz w:val="28"/>
                          <w:szCs w:val="30"/>
                        </w:rPr>
                      </w:pPr>
                      <w:r w:rsidRPr="00E768BE">
                        <w:rPr>
                          <w:rFonts w:ascii="华文中宋" w:eastAsia="华文中宋" w:hAnsi="华文中宋" w:cs="Times New Roman" w:hint="eastAsia"/>
                          <w:sz w:val="28"/>
                          <w:szCs w:val="30"/>
                        </w:rPr>
                        <w:t>等级评定与证书颁发</w:t>
                      </w:r>
                    </w:p>
                  </w:txbxContent>
                </v:textbox>
                <w10:wrap anchorx="margin" anchory="margin"/>
              </v:shape>
            </w:pict>
          </mc:Fallback>
        </mc:AlternateContent>
      </w:r>
    </w:p>
    <w:p w:rsidR="00E03544" w:rsidRDefault="00E03544" w:rsidP="00E03544">
      <w:pPr>
        <w:spacing w:beforeLines="30" w:before="93" w:line="380" w:lineRule="exact"/>
        <w:rPr>
          <w:rFonts w:ascii="Times New Roman" w:eastAsia="华文中宋" w:hAnsi="Times New Roman" w:cs="Times New Roman"/>
          <w:color w:val="000000" w:themeColor="text1"/>
          <w:sz w:val="23"/>
          <w:szCs w:val="23"/>
        </w:rPr>
      </w:pPr>
      <w:r>
        <w:rPr>
          <w:rFonts w:ascii="Times New Roman" w:eastAsia="华文中宋" w:hAnsi="Times New Roman" w:cs="Times New Roman"/>
          <w:noProof/>
          <w:color w:val="000000" w:themeColor="text1"/>
          <w:sz w:val="23"/>
          <w:szCs w:val="23"/>
        </w:rPr>
        <mc:AlternateContent>
          <mc:Choice Requires="wps">
            <w:drawing>
              <wp:anchor distT="0" distB="0" distL="114300" distR="114300" simplePos="0" relativeHeight="251658752" behindDoc="0" locked="0" layoutInCell="1" allowOverlap="1" wp14:anchorId="502FC3F0" wp14:editId="537CA494">
                <wp:simplePos x="0" y="0"/>
                <wp:positionH relativeFrom="margin">
                  <wp:posOffset>0</wp:posOffset>
                </wp:positionH>
                <wp:positionV relativeFrom="margin">
                  <wp:posOffset>5089525</wp:posOffset>
                </wp:positionV>
                <wp:extent cx="5812155" cy="45085"/>
                <wp:effectExtent l="0" t="0" r="17145" b="12065"/>
                <wp:wrapSquare wrapText="bothSides"/>
                <wp:docPr id="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2155" cy="45085"/>
                        </a:xfrm>
                        <a:prstGeom prst="rect">
                          <a:avLst/>
                        </a:prstGeom>
                        <a:solidFill>
                          <a:srgbClr val="BFBFBF"/>
                        </a:solidFill>
                        <a:ln w="9525">
                          <a:solidFill>
                            <a:srgbClr val="000000">
                              <a:alpha val="0"/>
                            </a:srgb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left:0;text-align:left;margin-left:0;margin-top:400.75pt;width:457.65pt;height:3.5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" fillcolor="#bfbfbf">
                <v:stroke opacity="0"/>
                <w10:wrap type="square" anchorx="margin" anchory="margin"/>
              </v:rect>
            </w:pict>
          </mc:Fallback>
        </mc:AlternateContent>
      </w:r>
    </w:p>
    <w:p w:rsidR="00E855E9" w:rsidRPr="00E768BE" w:rsidRDefault="00E855E9" w:rsidP="006911BC">
      <w:pPr>
        <w:spacing w:beforeLines="30" w:before="93" w:line="380" w:lineRule="exact"/>
        <w:ind w:firstLineChars="185" w:firstLine="425"/>
        <w:rPr>
          <w:rFonts w:ascii="Times New Roman" w:eastAsia="华文中宋" w:hAnsi="Times New Roman" w:cs="Times New Roman"/>
          <w:color w:val="000000" w:themeColor="text1"/>
          <w:sz w:val="23"/>
          <w:szCs w:val="23"/>
        </w:rPr>
      </w:pPr>
      <w:r w:rsidRPr="00E768BE">
        <w:rPr>
          <w:rFonts w:ascii="Times New Roman" w:eastAsia="华文中宋" w:hAnsi="Times New Roman" w:cs="Times New Roman"/>
          <w:color w:val="000000" w:themeColor="text1"/>
          <w:sz w:val="23"/>
          <w:szCs w:val="23"/>
        </w:rPr>
        <w:t>考试成绩分为优秀、良好、合格、不合格四个等级。成绩达到合格及以上等级，方可获得证书。</w:t>
      </w:r>
    </w:p>
    <w:p w:rsidR="00DB2F9A" w:rsidRPr="00E768BE" w:rsidRDefault="00DB2F9A" w:rsidP="0057428B">
      <w:pPr>
        <w:spacing w:beforeLines="30" w:before="93" w:line="380" w:lineRule="exact"/>
        <w:rPr>
          <w:rFonts w:ascii="Times New Roman" w:eastAsia="华文中宋" w:hAnsi="Times New Roman" w:cs="Times New Roman"/>
          <w:b/>
          <w:color w:val="000000" w:themeColor="text1"/>
          <w:sz w:val="24"/>
          <w:szCs w:val="24"/>
        </w:rPr>
      </w:pPr>
      <w:r w:rsidRPr="00E768BE">
        <w:rPr>
          <w:rFonts w:ascii="Times New Roman" w:eastAsia="华文中宋" w:hAnsi="Times New Roman" w:cs="Times New Roman"/>
          <w:b/>
          <w:color w:val="000000" w:themeColor="text1"/>
          <w:sz w:val="24"/>
          <w:szCs w:val="24"/>
        </w:rPr>
        <w:br w:type="page"/>
      </w:r>
    </w:p>
    <w:p w:rsidR="00AA3396" w:rsidRPr="00E768BE" w:rsidRDefault="00AA3396" w:rsidP="00AA3396">
      <w:pPr>
        <w:spacing w:line="380" w:lineRule="exact"/>
        <w:jc w:val="center"/>
        <w:rPr>
          <w:rFonts w:ascii="Times New Roman" w:eastAsia="华文中宋" w:hAnsi="Times New Roman" w:cs="Times New Roman"/>
          <w:color w:val="000000" w:themeColor="text1"/>
          <w:sz w:val="24"/>
          <w:szCs w:val="24"/>
        </w:rPr>
      </w:pPr>
    </w:p>
    <w:p w:rsidR="00BA4806" w:rsidRPr="00E768BE" w:rsidRDefault="00BA4806" w:rsidP="003D1B46">
      <w:pPr>
        <w:spacing w:line="360" w:lineRule="auto"/>
        <w:jc w:val="center"/>
        <w:rPr>
          <w:rFonts w:ascii="Times New Roman" w:eastAsia="华文中宋" w:hAnsi="Times New Roman" w:cs="Times New Roman"/>
          <w:color w:val="000000" w:themeColor="text1"/>
          <w:sz w:val="36"/>
          <w:szCs w:val="36"/>
        </w:rPr>
      </w:pPr>
      <w:r w:rsidRPr="00E768BE">
        <w:rPr>
          <w:rFonts w:ascii="Times New Roman" w:eastAsia="华文中宋" w:hAnsi="Times New Roman" w:cs="Times New Roman"/>
          <w:color w:val="000000" w:themeColor="text1"/>
          <w:sz w:val="36"/>
          <w:szCs w:val="36"/>
        </w:rPr>
        <w:t>国际人才英语考试（</w:t>
      </w:r>
      <w:r w:rsidR="00623E9E" w:rsidRPr="00E768BE">
        <w:rPr>
          <w:rFonts w:ascii="Times New Roman" w:eastAsia="华文中宋" w:hAnsi="Times New Roman" w:cs="Times New Roman"/>
          <w:color w:val="000000" w:themeColor="text1"/>
          <w:sz w:val="36"/>
          <w:szCs w:val="36"/>
        </w:rPr>
        <w:t>高端</w:t>
      </w:r>
      <w:r w:rsidRPr="00E768BE">
        <w:rPr>
          <w:rFonts w:ascii="Times New Roman" w:eastAsia="华文中宋" w:hAnsi="Times New Roman" w:cs="Times New Roman"/>
          <w:color w:val="000000" w:themeColor="text1"/>
          <w:sz w:val="36"/>
          <w:szCs w:val="36"/>
        </w:rPr>
        <w:t>）样题</w:t>
      </w:r>
    </w:p>
    <w:p w:rsidR="00AA3396" w:rsidRPr="00E768BE" w:rsidRDefault="00AA3396" w:rsidP="00AA3396">
      <w:pPr>
        <w:spacing w:line="380" w:lineRule="exact"/>
        <w:jc w:val="center"/>
        <w:rPr>
          <w:rFonts w:ascii="Times New Roman" w:eastAsia="华文中宋" w:hAnsi="Times New Roman" w:cs="Times New Roman"/>
          <w:color w:val="000000" w:themeColor="text1"/>
          <w:sz w:val="24"/>
          <w:szCs w:val="24"/>
        </w:rPr>
      </w:pPr>
    </w:p>
    <w:p w:rsidR="003E21AA" w:rsidRPr="00E768BE" w:rsidRDefault="00163FFF" w:rsidP="003E21AA">
      <w:pPr>
        <w:spacing w:beforeLines="50" w:before="156" w:line="380" w:lineRule="exact"/>
        <w:jc w:val="center"/>
        <w:rPr>
          <w:rFonts w:ascii="Times New Roman" w:eastAsia="华文中宋" w:hAnsi="Times New Roman" w:cs="Times New Roman"/>
          <w:b/>
          <w:color w:val="000000" w:themeColor="text1"/>
          <w:sz w:val="28"/>
          <w:szCs w:val="28"/>
        </w:rPr>
      </w:pPr>
      <w:r w:rsidRPr="00E768BE">
        <w:rPr>
          <w:rFonts w:ascii="Times New Roman" w:eastAsia="华文中宋" w:hAnsi="Times New Roman" w:cs="Times New Roman"/>
          <w:b/>
          <w:color w:val="000000" w:themeColor="text1"/>
          <w:sz w:val="28"/>
          <w:szCs w:val="28"/>
        </w:rPr>
        <w:t>第一部分</w:t>
      </w:r>
      <w:r w:rsidR="003E21AA">
        <w:rPr>
          <w:rFonts w:ascii="Times New Roman" w:eastAsia="华文中宋" w:hAnsi="Times New Roman" w:cs="Times New Roman" w:hint="eastAsia"/>
          <w:b/>
          <w:color w:val="000000" w:themeColor="text1"/>
          <w:sz w:val="28"/>
          <w:szCs w:val="28"/>
        </w:rPr>
        <w:t xml:space="preserve"> </w:t>
      </w:r>
      <w:r w:rsidR="003E21AA" w:rsidRPr="00E768BE">
        <w:rPr>
          <w:rFonts w:ascii="Times New Roman" w:eastAsia="华文中宋" w:hAnsi="Times New Roman" w:cs="Times New Roman"/>
          <w:b/>
          <w:color w:val="000000" w:themeColor="text1"/>
          <w:sz w:val="28"/>
          <w:szCs w:val="28"/>
        </w:rPr>
        <w:t>口头沟通</w:t>
      </w:r>
    </w:p>
    <w:p w:rsidR="003E21AA" w:rsidRPr="00E768BE" w:rsidRDefault="003E21AA" w:rsidP="003E21AA">
      <w:pPr>
        <w:widowControl/>
        <w:jc w:val="center"/>
        <w:rPr>
          <w:rFonts w:ascii="Times New Roman" w:eastAsia="华文中宋" w:hAnsi="Times New Roman" w:cs="Times New Roman"/>
          <w:b/>
          <w:color w:val="000000" w:themeColor="text1"/>
          <w:szCs w:val="21"/>
        </w:rPr>
      </w:pPr>
    </w:p>
    <w:p w:rsidR="003E21AA" w:rsidRPr="00E768BE" w:rsidRDefault="003E21AA" w:rsidP="003E21AA">
      <w:pPr>
        <w:widowControl/>
        <w:jc w:val="center"/>
        <w:rPr>
          <w:rFonts w:ascii="Times New Roman" w:eastAsia="华文中宋" w:hAnsi="Times New Roman" w:cs="Times New Roman"/>
          <w:b/>
          <w:color w:val="000000" w:themeColor="text1"/>
          <w:szCs w:val="21"/>
        </w:rPr>
      </w:pPr>
    </w:p>
    <w:p w:rsidR="003E21AA" w:rsidRPr="00906611" w:rsidRDefault="003E21AA" w:rsidP="003E21AA">
      <w:pPr>
        <w:spacing w:line="300" w:lineRule="exact"/>
        <w:rPr>
          <w:rFonts w:ascii="Times New Roman" w:eastAsia="华文中宋" w:hAnsi="Times New Roman" w:cs="Times New Roman"/>
          <w:b/>
          <w:color w:val="000000" w:themeColor="text1"/>
          <w:szCs w:val="21"/>
        </w:rPr>
      </w:pPr>
      <w:r w:rsidRPr="00906611">
        <w:rPr>
          <w:rFonts w:ascii="Times New Roman" w:eastAsia="华文中宋" w:hAnsi="Times New Roman" w:cs="Times New Roman"/>
          <w:b/>
          <w:color w:val="000000" w:themeColor="text1"/>
          <w:szCs w:val="21"/>
        </w:rPr>
        <w:t>Task 1</w:t>
      </w:r>
    </w:p>
    <w:p w:rsidR="003E21AA" w:rsidRPr="001448B8" w:rsidRDefault="003E21AA" w:rsidP="003E21AA">
      <w:pPr>
        <w:spacing w:beforeLines="50" w:before="156" w:line="300" w:lineRule="exact"/>
        <w:rPr>
          <w:rFonts w:ascii="Times New Roman" w:eastAsia="华文中宋" w:hAnsi="Times New Roman" w:cs="Times New Roman"/>
          <w:color w:val="000000" w:themeColor="text1"/>
          <w:szCs w:val="21"/>
        </w:rPr>
      </w:pPr>
      <w:r w:rsidRPr="001448B8">
        <w:rPr>
          <w:rFonts w:ascii="Times New Roman" w:eastAsia="华文中宋" w:hAnsi="Times New Roman" w:cs="Times New Roman"/>
          <w:color w:val="000000" w:themeColor="text1"/>
          <w:szCs w:val="21"/>
        </w:rPr>
        <w:t xml:space="preserve">Read the following passage and then listen to a 2-minute lecture </w:t>
      </w:r>
      <w:r>
        <w:rPr>
          <w:rFonts w:ascii="Times New Roman" w:eastAsia="华文中宋" w:hAnsi="Times New Roman" w:cs="Times New Roman"/>
          <w:color w:val="000000" w:themeColor="text1"/>
          <w:szCs w:val="21"/>
        </w:rPr>
        <w:t>on</w:t>
      </w:r>
      <w:r w:rsidRPr="001448B8">
        <w:rPr>
          <w:rFonts w:ascii="Times New Roman" w:eastAsia="华文中宋" w:hAnsi="Times New Roman" w:cs="Times New Roman"/>
          <w:color w:val="000000" w:themeColor="text1"/>
          <w:szCs w:val="21"/>
        </w:rPr>
        <w:t xml:space="preserve"> the same topic from a different perspective. Summarize the points made in the lecture, </w:t>
      </w:r>
      <w:r>
        <w:rPr>
          <w:rFonts w:ascii="Times New Roman" w:eastAsia="华文中宋" w:hAnsi="Times New Roman" w:cs="Times New Roman" w:hint="eastAsia"/>
          <w:color w:val="000000" w:themeColor="text1"/>
          <w:szCs w:val="21"/>
        </w:rPr>
        <w:t>and explain</w:t>
      </w:r>
      <w:r>
        <w:rPr>
          <w:rFonts w:ascii="Times New Roman" w:eastAsia="华文中宋" w:hAnsi="Times New Roman" w:cs="Times New Roman"/>
          <w:color w:val="000000" w:themeColor="text1"/>
          <w:szCs w:val="21"/>
        </w:rPr>
        <w:t xml:space="preserve"> how the</w:t>
      </w:r>
      <w:r>
        <w:rPr>
          <w:rFonts w:ascii="Times New Roman" w:eastAsia="华文中宋" w:hAnsi="Times New Roman" w:cs="Times New Roman" w:hint="eastAsia"/>
          <w:color w:val="000000" w:themeColor="text1"/>
          <w:szCs w:val="21"/>
        </w:rPr>
        <w:t xml:space="preserve"> points</w:t>
      </w:r>
      <w:r w:rsidRPr="001448B8">
        <w:rPr>
          <w:rFonts w:ascii="Times New Roman" w:eastAsia="华文中宋" w:hAnsi="Times New Roman" w:cs="Times New Roman"/>
          <w:color w:val="000000" w:themeColor="text1"/>
          <w:szCs w:val="21"/>
        </w:rPr>
        <w:t xml:space="preserve"> respond to </w:t>
      </w:r>
      <w:r>
        <w:rPr>
          <w:rFonts w:ascii="Times New Roman" w:eastAsia="华文中宋" w:hAnsi="Times New Roman" w:cs="Times New Roman" w:hint="eastAsia"/>
          <w:color w:val="000000" w:themeColor="text1"/>
          <w:szCs w:val="21"/>
        </w:rPr>
        <w:t xml:space="preserve">those </w:t>
      </w:r>
      <w:r w:rsidRPr="001448B8">
        <w:rPr>
          <w:rFonts w:ascii="Times New Roman" w:eastAsia="华文中宋" w:hAnsi="Times New Roman" w:cs="Times New Roman"/>
          <w:color w:val="000000" w:themeColor="text1"/>
          <w:szCs w:val="21"/>
        </w:rPr>
        <w:t>made in the reading passage. Note-taking is allowed while you read and listen.</w:t>
      </w:r>
    </w:p>
    <w:p w:rsidR="003E21AA" w:rsidRPr="001448B8" w:rsidRDefault="003E21AA" w:rsidP="003E21AA">
      <w:pPr>
        <w:spacing w:beforeLines="50" w:before="156" w:line="300" w:lineRule="exact"/>
        <w:rPr>
          <w:rFonts w:ascii="Times New Roman" w:eastAsia="华文中宋" w:hAnsi="Times New Roman" w:cs="Times New Roman"/>
          <w:color w:val="000000" w:themeColor="text1"/>
          <w:szCs w:val="21"/>
        </w:rPr>
      </w:pPr>
      <w:r w:rsidRPr="001448B8">
        <w:rPr>
          <w:rFonts w:ascii="Times New Roman" w:eastAsia="华文中宋" w:hAnsi="Times New Roman" w:cs="Times New Roman"/>
          <w:color w:val="000000" w:themeColor="text1"/>
          <w:szCs w:val="21"/>
        </w:rPr>
        <w:t>You will have 2 minutes to read the passage, 2 minutes to prepare and 90 seconds to speak.</w:t>
      </w:r>
    </w:p>
    <w:p w:rsidR="003E21AA" w:rsidRPr="00906611" w:rsidRDefault="003E21AA" w:rsidP="003E21AA">
      <w:pPr>
        <w:spacing w:beforeLines="50" w:before="156" w:line="300" w:lineRule="exact"/>
        <w:rPr>
          <w:rFonts w:ascii="Times New Roman" w:eastAsia="华文中宋" w:hAnsi="Times New Roman" w:cs="Times New Roman"/>
          <w:b/>
          <w:color w:val="000000" w:themeColor="text1"/>
          <w:szCs w:val="21"/>
        </w:rPr>
      </w:pPr>
      <w:r w:rsidRPr="00906611">
        <w:rPr>
          <w:rFonts w:ascii="Times New Roman" w:eastAsia="华文中宋" w:hAnsi="Times New Roman" w:cs="Times New Roman"/>
          <w:b/>
          <w:color w:val="000000" w:themeColor="text1"/>
          <w:szCs w:val="21"/>
        </w:rPr>
        <w:t>Reading passage</w:t>
      </w:r>
    </w:p>
    <w:p w:rsidR="003E21AA" w:rsidRPr="00906611" w:rsidRDefault="003E21AA" w:rsidP="003E21AA">
      <w:pPr>
        <w:spacing w:beforeLines="30" w:before="93" w:line="260" w:lineRule="exact"/>
        <w:rPr>
          <w:rFonts w:ascii="Times New Roman" w:eastAsia="华文中宋" w:hAnsi="Times New Roman" w:cs="Times New Roman"/>
          <w:color w:val="000000" w:themeColor="text1"/>
          <w:szCs w:val="21"/>
        </w:rPr>
      </w:pPr>
      <w:r w:rsidRPr="00906611">
        <w:rPr>
          <w:rFonts w:ascii="Times New Roman" w:eastAsia="华文中宋" w:hAnsi="Times New Roman" w:cs="Times New Roman"/>
          <w:color w:val="000000" w:themeColor="text1"/>
          <w:szCs w:val="21"/>
        </w:rPr>
        <w:t>One of the predominant and most controversial debates confounding the international community has to do with the use of nuclear energy, and it is likely to be an ongoing debate. In spite of what the opponents claim, the proponents of nuclear energy have put forth credible rationale to justify its use.</w:t>
      </w:r>
    </w:p>
    <w:p w:rsidR="003E21AA" w:rsidRPr="00906611" w:rsidRDefault="003E21AA" w:rsidP="003E21AA">
      <w:pPr>
        <w:spacing w:beforeLines="20" w:before="62" w:line="260" w:lineRule="exact"/>
        <w:rPr>
          <w:rFonts w:ascii="Times New Roman" w:eastAsia="华文中宋" w:hAnsi="Times New Roman" w:cs="Times New Roman"/>
          <w:color w:val="000000" w:themeColor="text1"/>
          <w:szCs w:val="21"/>
        </w:rPr>
      </w:pPr>
      <w:r w:rsidRPr="00906611">
        <w:rPr>
          <w:rFonts w:ascii="Times New Roman" w:eastAsia="华文中宋" w:hAnsi="Times New Roman" w:cs="Times New Roman"/>
          <w:color w:val="000000" w:themeColor="text1"/>
          <w:szCs w:val="21"/>
        </w:rPr>
        <w:tab/>
        <w:t xml:space="preserve">To find an alternative energy source that is affordable, many nations have gradually replaced fossil fuels with nuclear energy. As the price of oil has been soaring, nations have opted to use inexpensive nuclear energy. In fact, nuclear energy has </w:t>
      </w:r>
      <w:r>
        <w:rPr>
          <w:rFonts w:ascii="Times New Roman" w:eastAsia="华文中宋" w:hAnsi="Times New Roman" w:cs="Times New Roman"/>
          <w:color w:val="000000" w:themeColor="text1"/>
          <w:szCs w:val="21"/>
        </w:rPr>
        <w:t xml:space="preserve">proven </w:t>
      </w:r>
      <w:r w:rsidRPr="00906611">
        <w:rPr>
          <w:rFonts w:ascii="Times New Roman" w:eastAsia="华文中宋" w:hAnsi="Times New Roman" w:cs="Times New Roman"/>
          <w:color w:val="000000" w:themeColor="text1"/>
          <w:szCs w:val="21"/>
        </w:rPr>
        <w:t>to be a cheaper source for generating electricity than oil, gas, or even coal.</w:t>
      </w:r>
    </w:p>
    <w:p w:rsidR="003E21AA" w:rsidRPr="00906611" w:rsidRDefault="003E21AA" w:rsidP="003E21AA">
      <w:pPr>
        <w:spacing w:beforeLines="20" w:before="62" w:afterLines="50" w:after="156" w:line="260" w:lineRule="exact"/>
        <w:rPr>
          <w:rFonts w:ascii="Times New Roman" w:eastAsia="华文中宋" w:hAnsi="Times New Roman" w:cs="Times New Roman"/>
          <w:color w:val="000000" w:themeColor="text1"/>
          <w:szCs w:val="21"/>
        </w:rPr>
      </w:pPr>
      <w:r w:rsidRPr="00906611">
        <w:rPr>
          <w:rFonts w:ascii="Times New Roman" w:eastAsia="华文中宋" w:hAnsi="Times New Roman" w:cs="Times New Roman"/>
          <w:color w:val="000000" w:themeColor="text1"/>
          <w:szCs w:val="21"/>
        </w:rPr>
        <w:tab/>
        <w:t xml:space="preserve">A major concern for installing nuclear reactors stems from the workers who are constantly exposed to radiation. However, this is groundless. In the US there has been no evidence of any nuclear power plant worker complaining of any form of sickness coming from radiation. According to one study, death rates from cancer among workers in nuclear power plants </w:t>
      </w:r>
      <w:r>
        <w:rPr>
          <w:rFonts w:ascii="Times New Roman" w:eastAsia="华文中宋" w:hAnsi="Times New Roman" w:cs="Times New Roman"/>
          <w:color w:val="000000" w:themeColor="text1"/>
          <w:szCs w:val="21"/>
        </w:rPr>
        <w:t xml:space="preserve">is no higher than </w:t>
      </w:r>
      <w:r w:rsidRPr="00906611">
        <w:rPr>
          <w:rFonts w:ascii="Times New Roman" w:eastAsia="华文中宋" w:hAnsi="Times New Roman" w:cs="Times New Roman"/>
          <w:color w:val="000000" w:themeColor="text1"/>
          <w:szCs w:val="21"/>
        </w:rPr>
        <w:t xml:space="preserve">those of the general population. </w:t>
      </w:r>
    </w:p>
    <w:p w:rsidR="003E21AA" w:rsidRPr="00906611" w:rsidRDefault="003E21AA" w:rsidP="003E21AA">
      <w:pPr>
        <w:spacing w:beforeLines="30" w:before="93" w:line="260" w:lineRule="exact"/>
        <w:rPr>
          <w:rFonts w:ascii="Times New Roman" w:eastAsia="华文中宋" w:hAnsi="Times New Roman" w:cs="Times New Roman"/>
          <w:b/>
          <w:color w:val="000000" w:themeColor="text1"/>
          <w:szCs w:val="21"/>
        </w:rPr>
      </w:pPr>
      <w:r w:rsidRPr="00906611">
        <w:rPr>
          <w:rFonts w:ascii="Times New Roman" w:eastAsia="华文中宋" w:hAnsi="Times New Roman" w:cs="Times New Roman"/>
          <w:b/>
          <w:color w:val="000000" w:themeColor="text1"/>
          <w:szCs w:val="21"/>
        </w:rPr>
        <w:t>Scripts</w:t>
      </w:r>
    </w:p>
    <w:p w:rsidR="003E21AA" w:rsidRPr="00906611" w:rsidRDefault="003E21AA" w:rsidP="003E21AA">
      <w:pPr>
        <w:spacing w:line="400" w:lineRule="exact"/>
        <w:rPr>
          <w:rFonts w:ascii="Times New Roman" w:eastAsia="华文中宋" w:hAnsi="Times New Roman" w:cs="Times New Roman"/>
          <w:b/>
          <w:color w:val="000000" w:themeColor="text1"/>
          <w:szCs w:val="21"/>
        </w:rPr>
      </w:pPr>
      <w:r w:rsidRPr="00906611">
        <w:rPr>
          <w:rFonts w:ascii="Times New Roman" w:eastAsia="华文中宋" w:hAnsi="Times New Roman" w:cs="Times New Roman"/>
          <w:b/>
          <w:color w:val="000000" w:themeColor="text1"/>
          <w:szCs w:val="21"/>
        </w:rPr>
        <w:t>Narrator: Now listen to part of a lecture on the topic you</w:t>
      </w:r>
      <w:r>
        <w:rPr>
          <w:rFonts w:ascii="Times New Roman" w:eastAsia="华文中宋" w:hAnsi="Times New Roman" w:cs="Times New Roman" w:hint="eastAsia"/>
          <w:b/>
          <w:color w:val="000000" w:themeColor="text1"/>
          <w:szCs w:val="21"/>
        </w:rPr>
        <w:t xml:space="preserve"> have</w:t>
      </w:r>
      <w:r w:rsidRPr="00906611">
        <w:rPr>
          <w:rFonts w:ascii="Times New Roman" w:eastAsia="华文中宋" w:hAnsi="Times New Roman" w:cs="Times New Roman"/>
          <w:b/>
          <w:color w:val="000000" w:themeColor="text1"/>
          <w:szCs w:val="21"/>
        </w:rPr>
        <w:t xml:space="preserve"> just read about.</w:t>
      </w:r>
    </w:p>
    <w:p w:rsidR="003E21AA" w:rsidRPr="00906611" w:rsidRDefault="003E21AA" w:rsidP="003E21AA">
      <w:pPr>
        <w:spacing w:beforeLines="30" w:before="93" w:line="260" w:lineRule="exact"/>
        <w:rPr>
          <w:rFonts w:ascii="Times New Roman" w:eastAsia="华文中宋" w:hAnsi="Times New Roman" w:cs="Times New Roman"/>
          <w:color w:val="000000" w:themeColor="text1"/>
          <w:szCs w:val="21"/>
        </w:rPr>
      </w:pPr>
      <w:r w:rsidRPr="00906611">
        <w:rPr>
          <w:rFonts w:ascii="Times New Roman" w:eastAsia="华文中宋" w:hAnsi="Times New Roman" w:cs="Times New Roman"/>
          <w:color w:val="000000" w:themeColor="text1"/>
          <w:szCs w:val="21"/>
        </w:rPr>
        <w:t>Whenever we look into a crucial issue, we must never forget to study it thoroughly before coming to any conclusions, but the benefit of nuclear energy is one area where people often fail to apply this principle.</w:t>
      </w:r>
    </w:p>
    <w:p w:rsidR="003E21AA" w:rsidRPr="00906611" w:rsidRDefault="003E21AA" w:rsidP="003E21AA">
      <w:pPr>
        <w:spacing w:beforeLines="20" w:before="62" w:line="260" w:lineRule="exact"/>
        <w:rPr>
          <w:rFonts w:ascii="Times New Roman" w:eastAsia="华文中宋" w:hAnsi="Times New Roman" w:cs="Times New Roman"/>
          <w:color w:val="000000" w:themeColor="text1"/>
          <w:szCs w:val="21"/>
        </w:rPr>
      </w:pPr>
      <w:r w:rsidRPr="00906611">
        <w:rPr>
          <w:rFonts w:ascii="Times New Roman" w:eastAsia="华文中宋" w:hAnsi="Times New Roman" w:cs="Times New Roman"/>
          <w:color w:val="000000" w:themeColor="text1"/>
          <w:szCs w:val="21"/>
        </w:rPr>
        <w:tab/>
        <w:t xml:space="preserve">If you think nuclear energy is a cheaper source of energy, you are only looking at one side of the coin. Once a nuclear power plant is constructed, it will generate energy that is more cost-effective than fossil fuels. But it must be noted that constructing a nuclear power plant calls for astronomical costs, and as a matter of fact, over the last two decades the cost of building a new nuclear power plant rose over threefold. On top of this huge expense, the existing electric power plants and other energy generators will either be replaced or reduced in productivity, which means wasting people’s tax dollars. </w:t>
      </w:r>
    </w:p>
    <w:p w:rsidR="003E21AA" w:rsidRPr="00906611" w:rsidRDefault="003E21AA" w:rsidP="003E21AA">
      <w:pPr>
        <w:spacing w:beforeLines="20" w:before="62" w:line="260" w:lineRule="exact"/>
        <w:rPr>
          <w:rFonts w:ascii="Times New Roman" w:eastAsia="华文中宋" w:hAnsi="Times New Roman" w:cs="Times New Roman"/>
          <w:color w:val="000000" w:themeColor="text1"/>
          <w:szCs w:val="21"/>
        </w:rPr>
      </w:pPr>
      <w:r w:rsidRPr="00906611">
        <w:rPr>
          <w:rFonts w:ascii="Times New Roman" w:eastAsia="华文中宋" w:hAnsi="Times New Roman" w:cs="Times New Roman"/>
          <w:color w:val="000000" w:themeColor="text1"/>
          <w:szCs w:val="21"/>
        </w:rPr>
        <w:tab/>
        <w:t>Also, we cannot leave out potential health hazards to workers when construction of nuclear power plants becomes the center of the controversy. It is an undeniable fact that any worker on the premises of a plant will be exposed to dangerous radiation. Although some say it is a minimal amount, the important point is that they are still exposed to it almost daily. And we may be led to think that there have been no cases of serious illness involving workers associated with exposure to radiation. But have you ever thought that this may be because these occupational illnesses take a long time to manifest themselves? In light of these facts, we must be more cautious before we begin to resort to nuclear energy as our principal energy source.</w:t>
      </w:r>
    </w:p>
    <w:p w:rsidR="003E21AA" w:rsidRPr="00906611" w:rsidRDefault="003E21AA" w:rsidP="003E21AA">
      <w:pPr>
        <w:spacing w:beforeLines="50" w:before="156" w:line="300" w:lineRule="exact"/>
        <w:rPr>
          <w:rFonts w:ascii="Times New Roman" w:eastAsia="华文中宋" w:hAnsi="Times New Roman" w:cs="Times New Roman"/>
          <w:b/>
          <w:color w:val="000000" w:themeColor="text1"/>
          <w:szCs w:val="21"/>
        </w:rPr>
      </w:pPr>
      <w:r w:rsidRPr="00906611">
        <w:rPr>
          <w:rFonts w:ascii="Times New Roman" w:eastAsia="华文中宋" w:hAnsi="Times New Roman" w:cs="Times New Roman"/>
          <w:b/>
          <w:color w:val="000000" w:themeColor="text1"/>
          <w:szCs w:val="21"/>
        </w:rPr>
        <w:lastRenderedPageBreak/>
        <w:t>Task 2</w:t>
      </w:r>
    </w:p>
    <w:p w:rsidR="003E21AA" w:rsidRPr="009978A3" w:rsidRDefault="003E21AA" w:rsidP="003E21AA">
      <w:pPr>
        <w:spacing w:beforeLines="50" w:before="156" w:line="300" w:lineRule="exact"/>
        <w:rPr>
          <w:rFonts w:ascii="Times New Roman" w:eastAsia="华文中宋" w:hAnsi="Times New Roman" w:cs="Times New Roman"/>
          <w:color w:val="000000" w:themeColor="text1"/>
          <w:szCs w:val="21"/>
        </w:rPr>
      </w:pPr>
      <w:r w:rsidRPr="009978A3">
        <w:rPr>
          <w:rFonts w:ascii="Times New Roman" w:eastAsia="华文中宋" w:hAnsi="Times New Roman" w:cs="Times New Roman"/>
          <w:color w:val="000000" w:themeColor="text1"/>
          <w:szCs w:val="21"/>
        </w:rPr>
        <w:t xml:space="preserve">Read the following passage and answer the question for debate. </w:t>
      </w:r>
    </w:p>
    <w:p w:rsidR="003E21AA" w:rsidRPr="009978A3" w:rsidRDefault="003E21AA" w:rsidP="003E21AA">
      <w:pPr>
        <w:spacing w:beforeLines="50" w:before="156" w:line="300" w:lineRule="exact"/>
        <w:rPr>
          <w:rFonts w:ascii="Times New Roman" w:eastAsia="华文中宋" w:hAnsi="Times New Roman" w:cs="Times New Roman"/>
          <w:color w:val="000000" w:themeColor="text1"/>
          <w:szCs w:val="21"/>
        </w:rPr>
      </w:pPr>
      <w:r w:rsidRPr="009978A3">
        <w:rPr>
          <w:rFonts w:ascii="Times New Roman" w:eastAsia="华文中宋" w:hAnsi="Times New Roman" w:cs="Times New Roman"/>
          <w:color w:val="000000" w:themeColor="text1"/>
          <w:szCs w:val="21"/>
        </w:rPr>
        <w:t>You will have 3 minutes to read the passage</w:t>
      </w:r>
      <w:r>
        <w:rPr>
          <w:rFonts w:ascii="Times New Roman" w:eastAsia="华文中宋" w:hAnsi="Times New Roman" w:cs="Times New Roman" w:hint="eastAsia"/>
          <w:color w:val="000000" w:themeColor="text1"/>
          <w:szCs w:val="21"/>
        </w:rPr>
        <w:t xml:space="preserve"> and the question</w:t>
      </w:r>
      <w:r w:rsidRPr="009978A3">
        <w:rPr>
          <w:rFonts w:ascii="Times New Roman" w:eastAsia="华文中宋" w:hAnsi="Times New Roman" w:cs="Times New Roman"/>
          <w:color w:val="000000" w:themeColor="text1"/>
          <w:szCs w:val="21"/>
        </w:rPr>
        <w:t>, 2 minutes to prepare and 2 minutes to give your response.</w:t>
      </w:r>
    </w:p>
    <w:p w:rsidR="003E21AA" w:rsidRPr="00906611" w:rsidRDefault="003E21AA" w:rsidP="003E21AA">
      <w:pPr>
        <w:spacing w:line="400" w:lineRule="exact"/>
        <w:rPr>
          <w:rFonts w:ascii="Times New Roman" w:eastAsia="华文中宋" w:hAnsi="Times New Roman" w:cs="Times New Roman"/>
          <w:b/>
          <w:color w:val="000000" w:themeColor="text1"/>
          <w:szCs w:val="21"/>
        </w:rPr>
      </w:pPr>
    </w:p>
    <w:p w:rsidR="003E21AA" w:rsidRPr="00906611" w:rsidRDefault="003E21AA" w:rsidP="003E21AA">
      <w:pPr>
        <w:spacing w:line="400" w:lineRule="exact"/>
        <w:rPr>
          <w:rFonts w:ascii="Times New Roman" w:eastAsia="华文中宋" w:hAnsi="Times New Roman" w:cs="Times New Roman"/>
          <w:b/>
          <w:color w:val="000000" w:themeColor="text1"/>
          <w:szCs w:val="21"/>
        </w:rPr>
      </w:pPr>
      <w:r w:rsidRPr="00906611">
        <w:rPr>
          <w:rFonts w:ascii="Times New Roman" w:eastAsia="华文中宋" w:hAnsi="Times New Roman" w:cs="Times New Roman"/>
          <w:b/>
          <w:color w:val="000000" w:themeColor="text1"/>
          <w:szCs w:val="21"/>
        </w:rPr>
        <w:t>Reading passage</w:t>
      </w:r>
    </w:p>
    <w:p w:rsidR="003E21AA" w:rsidRPr="00906611" w:rsidRDefault="003E21AA" w:rsidP="003E21AA">
      <w:pPr>
        <w:spacing w:beforeLines="30" w:before="93" w:line="260" w:lineRule="exact"/>
        <w:jc w:val="center"/>
        <w:rPr>
          <w:rFonts w:ascii="Times New Roman" w:eastAsia="华文中宋" w:hAnsi="Times New Roman" w:cs="Times New Roman"/>
          <w:b/>
          <w:color w:val="000000" w:themeColor="text1"/>
          <w:szCs w:val="21"/>
        </w:rPr>
      </w:pPr>
      <w:r w:rsidRPr="00906611">
        <w:rPr>
          <w:rFonts w:ascii="Times New Roman" w:eastAsia="华文中宋" w:hAnsi="Times New Roman" w:cs="Times New Roman"/>
          <w:b/>
          <w:color w:val="000000" w:themeColor="text1"/>
          <w:szCs w:val="21"/>
        </w:rPr>
        <w:t>The Cost of Cool</w:t>
      </w:r>
    </w:p>
    <w:p w:rsidR="003E21AA" w:rsidRPr="00906611" w:rsidRDefault="003E21AA" w:rsidP="003E21AA">
      <w:pPr>
        <w:spacing w:beforeLines="30" w:before="93" w:line="260" w:lineRule="exact"/>
        <w:rPr>
          <w:rFonts w:ascii="Times New Roman" w:eastAsia="华文中宋" w:hAnsi="Times New Roman" w:cs="Times New Roman"/>
          <w:color w:val="000000" w:themeColor="text1"/>
          <w:szCs w:val="21"/>
        </w:rPr>
      </w:pPr>
    </w:p>
    <w:p w:rsidR="003E21AA" w:rsidRPr="00906611" w:rsidRDefault="003E21AA" w:rsidP="003E21AA">
      <w:pPr>
        <w:spacing w:beforeLines="30" w:before="93" w:line="260" w:lineRule="exact"/>
        <w:rPr>
          <w:rFonts w:ascii="Times New Roman" w:eastAsia="华文中宋" w:hAnsi="Times New Roman" w:cs="Times New Roman"/>
          <w:color w:val="000000" w:themeColor="text1"/>
          <w:szCs w:val="21"/>
        </w:rPr>
      </w:pPr>
      <w:r w:rsidRPr="00906611">
        <w:rPr>
          <w:rFonts w:ascii="Times New Roman" w:eastAsia="华文中宋" w:hAnsi="Times New Roman" w:cs="Times New Roman"/>
          <w:color w:val="000000" w:themeColor="text1"/>
          <w:szCs w:val="21"/>
        </w:rPr>
        <w:t>A huge amount of air conditioning will be installed globally in coming years, and the implications for climate change are profound. Air conditioning is still a relative rarity in many countries, including those with very hot climates. But as these countries boom in wealth and population and extend electricity to more people, the projections are clear: A huge amount of air conditioning will be installed globally in coming years, not just for comfort but also as a health necessity.</w:t>
      </w:r>
    </w:p>
    <w:p w:rsidR="003E21AA" w:rsidRPr="00906611" w:rsidRDefault="003E21AA" w:rsidP="003E21AA">
      <w:pPr>
        <w:spacing w:beforeLines="20" w:before="62" w:line="260" w:lineRule="exact"/>
        <w:rPr>
          <w:rFonts w:ascii="Times New Roman" w:eastAsia="华文中宋" w:hAnsi="Times New Roman" w:cs="Times New Roman"/>
          <w:color w:val="000000" w:themeColor="text1"/>
          <w:szCs w:val="21"/>
        </w:rPr>
      </w:pPr>
      <w:r w:rsidRPr="00906611">
        <w:rPr>
          <w:rFonts w:ascii="Times New Roman" w:eastAsia="华文中宋" w:hAnsi="Times New Roman" w:cs="Times New Roman"/>
          <w:color w:val="000000" w:themeColor="text1"/>
          <w:szCs w:val="21"/>
        </w:rPr>
        <w:tab/>
        <w:t>In just 15 years, for example, urban areas in China have gone from just a few percentage points of air-conditioning penetration to</w:t>
      </w:r>
      <w:r>
        <w:rPr>
          <w:rFonts w:ascii="Times New Roman" w:eastAsia="华文中宋" w:hAnsi="Times New Roman" w:cs="Times New Roman"/>
          <w:color w:val="000000" w:themeColor="text1"/>
          <w:szCs w:val="21"/>
        </w:rPr>
        <w:t xml:space="preserve"> </w:t>
      </w:r>
      <w:r w:rsidRPr="00906611">
        <w:rPr>
          <w:rFonts w:ascii="Times New Roman" w:eastAsia="华文中宋" w:hAnsi="Times New Roman" w:cs="Times New Roman"/>
          <w:color w:val="000000" w:themeColor="text1"/>
          <w:szCs w:val="21"/>
        </w:rPr>
        <w:t>100 percent,</w:t>
      </w:r>
      <w:r>
        <w:rPr>
          <w:rFonts w:ascii="Times New Roman" w:eastAsia="华文中宋" w:hAnsi="Times New Roman" w:cs="Times New Roman"/>
          <w:color w:val="000000" w:themeColor="text1"/>
          <w:szCs w:val="21"/>
        </w:rPr>
        <w:t xml:space="preserve"> </w:t>
      </w:r>
      <w:r w:rsidRPr="00906611">
        <w:rPr>
          <w:rFonts w:ascii="Times New Roman" w:eastAsia="华文中宋" w:hAnsi="Times New Roman" w:cs="Times New Roman"/>
          <w:color w:val="000000" w:themeColor="text1"/>
          <w:szCs w:val="21"/>
        </w:rPr>
        <w:t xml:space="preserve">according to a 2015 report by researchers at Lawrence Berkeley National Laboratory. </w:t>
      </w:r>
    </w:p>
    <w:p w:rsidR="003E21AA" w:rsidRPr="00906611" w:rsidRDefault="003E21AA" w:rsidP="003E21AA">
      <w:pPr>
        <w:spacing w:beforeLines="20" w:before="62" w:line="260" w:lineRule="exact"/>
        <w:rPr>
          <w:rFonts w:ascii="Times New Roman" w:eastAsia="华文中宋" w:hAnsi="Times New Roman" w:cs="Times New Roman"/>
          <w:color w:val="000000" w:themeColor="text1"/>
          <w:szCs w:val="21"/>
        </w:rPr>
      </w:pPr>
      <w:r w:rsidRPr="00906611">
        <w:rPr>
          <w:rFonts w:ascii="Times New Roman" w:eastAsia="华文中宋" w:hAnsi="Times New Roman" w:cs="Times New Roman"/>
          <w:color w:val="000000" w:themeColor="text1"/>
          <w:szCs w:val="21"/>
        </w:rPr>
        <w:tab/>
        <w:t xml:space="preserve">Air-conditioner sales are now increasing in India, Indonesia and Brazil by between 10 percent and 15 percent annually, the research noted. India is the biggest country primed for air-conditioning growth and associated greenhouse emissions, said Durwood Zaelke, president of the Institute for Governance and Sustainable Development, which focuses on short-term, high-impact fixes to climate problems. For Mexico, the study projected air conditioning over the 21st century to grow from 13 percent of homes to potentially 81 percent of homes. </w:t>
      </w:r>
    </w:p>
    <w:p w:rsidR="003E21AA" w:rsidRPr="00906611" w:rsidRDefault="003E21AA" w:rsidP="003E21AA">
      <w:pPr>
        <w:spacing w:beforeLines="20" w:before="62" w:line="260" w:lineRule="exact"/>
        <w:rPr>
          <w:rFonts w:ascii="Times New Roman" w:eastAsia="华文中宋" w:hAnsi="Times New Roman" w:cs="Times New Roman"/>
          <w:color w:val="000000" w:themeColor="text1"/>
          <w:szCs w:val="21"/>
        </w:rPr>
      </w:pPr>
      <w:r w:rsidRPr="00906611">
        <w:rPr>
          <w:rFonts w:ascii="Times New Roman" w:eastAsia="华文中宋" w:hAnsi="Times New Roman" w:cs="Times New Roman"/>
          <w:color w:val="000000" w:themeColor="text1"/>
          <w:szCs w:val="21"/>
        </w:rPr>
        <w:tab/>
        <w:t>Overall, the Berkeley Laboratory report projects that the world is poised to install 700 million air conditioners by 2030 and 1.6 billion by 2050. In terms of electricity use and greenhouse-gas emissions, that’s like adding several new countries.</w:t>
      </w:r>
    </w:p>
    <w:p w:rsidR="003E21AA" w:rsidRPr="00906611" w:rsidRDefault="003E21AA" w:rsidP="003E21AA">
      <w:pPr>
        <w:spacing w:beforeLines="150" w:before="468" w:line="400" w:lineRule="exact"/>
        <w:rPr>
          <w:rFonts w:ascii="Times New Roman" w:eastAsia="华文中宋" w:hAnsi="Times New Roman" w:cs="Times New Roman"/>
          <w:b/>
          <w:color w:val="000000" w:themeColor="text1"/>
          <w:szCs w:val="21"/>
        </w:rPr>
      </w:pPr>
      <w:r w:rsidRPr="00906611">
        <w:rPr>
          <w:rFonts w:ascii="Times New Roman" w:eastAsia="华文中宋" w:hAnsi="Times New Roman" w:cs="Times New Roman"/>
          <w:b/>
          <w:color w:val="000000" w:themeColor="text1"/>
          <w:szCs w:val="21"/>
        </w:rPr>
        <w:t>Question:</w:t>
      </w:r>
    </w:p>
    <w:p w:rsidR="003E21AA" w:rsidRPr="00906611" w:rsidRDefault="003E21AA" w:rsidP="003E21AA">
      <w:pPr>
        <w:spacing w:beforeLines="50" w:before="156" w:line="300" w:lineRule="exact"/>
        <w:rPr>
          <w:rFonts w:ascii="Times New Roman" w:eastAsia="华文中宋" w:hAnsi="Times New Roman" w:cs="Times New Roman"/>
          <w:color w:val="000000" w:themeColor="text1"/>
          <w:kern w:val="0"/>
          <w:szCs w:val="21"/>
        </w:rPr>
      </w:pPr>
      <w:r w:rsidRPr="00906611">
        <w:rPr>
          <w:rFonts w:ascii="Times New Roman" w:eastAsia="华文中宋" w:hAnsi="Times New Roman" w:cs="Times New Roman"/>
          <w:color w:val="000000" w:themeColor="text1"/>
          <w:kern w:val="0"/>
          <w:szCs w:val="21"/>
        </w:rPr>
        <w:t>Imagine you are a delegate attending an international conference on green</w:t>
      </w:r>
      <w:r>
        <w:rPr>
          <w:rFonts w:ascii="Times New Roman" w:eastAsia="华文中宋" w:hAnsi="Times New Roman" w:cs="Times New Roman" w:hint="eastAsia"/>
          <w:color w:val="000000" w:themeColor="text1"/>
          <w:kern w:val="0"/>
          <w:szCs w:val="21"/>
        </w:rPr>
        <w:t xml:space="preserve">house </w:t>
      </w:r>
      <w:r w:rsidRPr="00906611">
        <w:rPr>
          <w:rFonts w:ascii="Times New Roman" w:eastAsia="华文中宋" w:hAnsi="Times New Roman" w:cs="Times New Roman"/>
          <w:color w:val="000000" w:themeColor="text1"/>
          <w:kern w:val="0"/>
          <w:szCs w:val="21"/>
        </w:rPr>
        <w:t>gas emission and climate change. Regarding the air-conditioning issue mentioned in the above article, some delegates have proposed an initiative to discourage the use of air-conditioner</w:t>
      </w:r>
      <w:r>
        <w:rPr>
          <w:rFonts w:ascii="Times New Roman" w:eastAsia="华文中宋" w:hAnsi="Times New Roman" w:cs="Times New Roman"/>
          <w:color w:val="000000" w:themeColor="text1"/>
          <w:kern w:val="0"/>
          <w:szCs w:val="21"/>
        </w:rPr>
        <w:t>s</w:t>
      </w:r>
      <w:r w:rsidRPr="00906611">
        <w:rPr>
          <w:rFonts w:ascii="Times New Roman" w:eastAsia="华文中宋" w:hAnsi="Times New Roman" w:cs="Times New Roman"/>
          <w:color w:val="000000" w:themeColor="text1"/>
          <w:kern w:val="0"/>
          <w:szCs w:val="21"/>
        </w:rPr>
        <w:t xml:space="preserve"> worldwide.</w:t>
      </w:r>
    </w:p>
    <w:p w:rsidR="003E21AA" w:rsidRPr="00906611" w:rsidRDefault="003E21AA" w:rsidP="003E21AA">
      <w:pPr>
        <w:spacing w:beforeLines="50" w:before="156" w:line="300" w:lineRule="exact"/>
        <w:rPr>
          <w:rFonts w:ascii="Times New Roman" w:eastAsia="华文中宋" w:hAnsi="Times New Roman" w:cs="Times New Roman"/>
          <w:color w:val="000000" w:themeColor="text1"/>
          <w:kern w:val="0"/>
          <w:szCs w:val="21"/>
        </w:rPr>
      </w:pPr>
      <w:r w:rsidRPr="00906611">
        <w:rPr>
          <w:rFonts w:ascii="Times New Roman" w:eastAsia="华文中宋" w:hAnsi="Times New Roman" w:cs="Times New Roman"/>
          <w:color w:val="000000" w:themeColor="text1"/>
          <w:kern w:val="0"/>
          <w:szCs w:val="21"/>
        </w:rPr>
        <w:t xml:space="preserve">However, you </w:t>
      </w:r>
      <w:r w:rsidRPr="00906611">
        <w:rPr>
          <w:rFonts w:ascii="Times New Roman" w:eastAsia="华文中宋" w:hAnsi="Times New Roman" w:cs="Times New Roman"/>
          <w:color w:val="000000" w:themeColor="text1"/>
          <w:szCs w:val="21"/>
        </w:rPr>
        <w:t>represent</w:t>
      </w:r>
      <w:r w:rsidRPr="00906611">
        <w:rPr>
          <w:rFonts w:ascii="Times New Roman" w:eastAsia="华文中宋" w:hAnsi="Times New Roman" w:cs="Times New Roman"/>
          <w:color w:val="000000" w:themeColor="text1"/>
          <w:kern w:val="0"/>
          <w:szCs w:val="21"/>
        </w:rPr>
        <w:t xml:space="preserve"> delegates who </w:t>
      </w:r>
      <w:r w:rsidRPr="00906611">
        <w:rPr>
          <w:rFonts w:ascii="Times New Roman" w:eastAsia="华文中宋" w:hAnsi="Times New Roman" w:cs="Times New Roman"/>
          <w:b/>
          <w:color w:val="000000" w:themeColor="text1"/>
          <w:kern w:val="0"/>
          <w:szCs w:val="21"/>
        </w:rPr>
        <w:t>DISAGREE</w:t>
      </w:r>
      <w:r w:rsidRPr="00906611">
        <w:rPr>
          <w:rFonts w:ascii="Times New Roman" w:eastAsia="华文中宋" w:hAnsi="Times New Roman" w:cs="Times New Roman"/>
          <w:color w:val="000000" w:themeColor="text1"/>
          <w:kern w:val="0"/>
          <w:szCs w:val="21"/>
        </w:rPr>
        <w:t xml:space="preserve"> with this proposal. Please illustrate your reasons on why you are against this initiative. You are expected to provide your own argument(s) with analysis to support your position.</w:t>
      </w:r>
    </w:p>
    <w:p w:rsidR="003E21AA" w:rsidRPr="00906611" w:rsidRDefault="003E21AA" w:rsidP="003E21AA">
      <w:pPr>
        <w:spacing w:beforeLines="50" w:before="156" w:line="300" w:lineRule="exact"/>
        <w:rPr>
          <w:rFonts w:ascii="Times New Roman" w:eastAsia="华文中宋" w:hAnsi="Times New Roman" w:cs="Times New Roman"/>
          <w:b/>
          <w:color w:val="000000" w:themeColor="text1"/>
          <w:szCs w:val="21"/>
        </w:rPr>
      </w:pPr>
    </w:p>
    <w:p w:rsidR="003E21AA" w:rsidRPr="00906611" w:rsidRDefault="003E21AA" w:rsidP="003E21AA">
      <w:pPr>
        <w:widowControl/>
        <w:jc w:val="left"/>
        <w:rPr>
          <w:rFonts w:ascii="Times New Roman" w:eastAsia="华文中宋" w:hAnsi="Times New Roman" w:cs="Times New Roman"/>
          <w:b/>
          <w:color w:val="000000" w:themeColor="text1"/>
          <w:szCs w:val="21"/>
        </w:rPr>
      </w:pPr>
      <w:r w:rsidRPr="00906611">
        <w:rPr>
          <w:rFonts w:ascii="Times New Roman" w:eastAsia="华文中宋" w:hAnsi="Times New Roman" w:cs="Times New Roman"/>
          <w:b/>
          <w:color w:val="000000" w:themeColor="text1"/>
          <w:szCs w:val="21"/>
        </w:rPr>
        <w:br w:type="page"/>
      </w:r>
    </w:p>
    <w:p w:rsidR="003E21AA" w:rsidRPr="00906611" w:rsidRDefault="003E21AA" w:rsidP="003E21AA">
      <w:pPr>
        <w:spacing w:beforeLines="50" w:before="156" w:line="300" w:lineRule="exact"/>
        <w:rPr>
          <w:rFonts w:ascii="Times New Roman" w:eastAsia="华文中宋" w:hAnsi="Times New Roman" w:cs="Times New Roman"/>
          <w:b/>
          <w:color w:val="000000" w:themeColor="text1"/>
          <w:szCs w:val="21"/>
        </w:rPr>
      </w:pPr>
      <w:r w:rsidRPr="00906611">
        <w:rPr>
          <w:rFonts w:ascii="Times New Roman" w:eastAsia="华文中宋" w:hAnsi="Times New Roman" w:cs="Times New Roman"/>
          <w:b/>
          <w:color w:val="000000" w:themeColor="text1"/>
          <w:szCs w:val="21"/>
        </w:rPr>
        <w:lastRenderedPageBreak/>
        <w:t>Task 3</w:t>
      </w:r>
    </w:p>
    <w:p w:rsidR="003E21AA" w:rsidRPr="00BB5DCF" w:rsidRDefault="003E21AA" w:rsidP="003E21AA">
      <w:pPr>
        <w:spacing w:beforeLines="50" w:before="156" w:afterLines="100" w:after="312" w:line="300" w:lineRule="exact"/>
        <w:rPr>
          <w:rFonts w:ascii="Times New Roman" w:eastAsia="华文中宋" w:hAnsi="Times New Roman" w:cs="Times New Roman"/>
          <w:color w:val="000000" w:themeColor="text1"/>
          <w:kern w:val="0"/>
          <w:szCs w:val="21"/>
        </w:rPr>
      </w:pPr>
      <w:r w:rsidRPr="00BB5DCF">
        <w:rPr>
          <w:rFonts w:ascii="Times New Roman" w:eastAsia="华文中宋" w:hAnsi="Times New Roman" w:cs="Times New Roman"/>
          <w:color w:val="000000" w:themeColor="text1"/>
          <w:kern w:val="0"/>
          <w:szCs w:val="21"/>
        </w:rPr>
        <w:t xml:space="preserve">You will hear a speech delivered by a Chinese official at the opening of an international conference on HIV/AIDS. </w:t>
      </w:r>
      <w:r w:rsidRPr="00C01FE6">
        <w:rPr>
          <w:rFonts w:ascii="Times New Roman" w:eastAsia="宋体" w:hAnsi="Times New Roman" w:cs="Times New Roman"/>
          <w:kern w:val="0"/>
          <w:szCs w:val="21"/>
        </w:rPr>
        <w:t>The speech is divided into a number of segments and at the end of each segment you’ll hear a tone. You are expected to start interpreting after the tone. Now interpret the speech into English.</w:t>
      </w:r>
    </w:p>
    <w:p w:rsidR="003E21AA" w:rsidRDefault="003E21AA" w:rsidP="003E21AA">
      <w:pPr>
        <w:pStyle w:val="ad"/>
        <w:spacing w:beforeLines="50" w:before="156" w:beforeAutospacing="0" w:after="0" w:afterAutospacing="0" w:line="300" w:lineRule="exact"/>
        <w:jc w:val="both"/>
        <w:rPr>
          <w:rFonts w:ascii="Times New Roman" w:eastAsia="华文中宋" w:hAnsi="Times New Roman" w:cs="Times New Roman"/>
          <w:color w:val="000000" w:themeColor="text1"/>
          <w:sz w:val="21"/>
          <w:szCs w:val="21"/>
        </w:rPr>
      </w:pPr>
      <w:r>
        <w:rPr>
          <w:rFonts w:ascii="Times New Roman" w:eastAsia="华文中宋" w:hAnsi="Times New Roman" w:cs="Times New Roman"/>
          <w:color w:val="000000" w:themeColor="text1"/>
          <w:sz w:val="21"/>
          <w:szCs w:val="21"/>
        </w:rPr>
        <w:t>尊敬的各位国际组织代表、嘉宾、媒体朋友们</w:t>
      </w:r>
      <w:r>
        <w:rPr>
          <w:rFonts w:ascii="Times New Roman" w:eastAsia="华文中宋" w:hAnsi="Times New Roman" w:cs="Times New Roman" w:hint="eastAsia"/>
          <w:color w:val="000000" w:themeColor="text1"/>
          <w:sz w:val="21"/>
          <w:szCs w:val="21"/>
        </w:rPr>
        <w:t>：</w:t>
      </w:r>
    </w:p>
    <w:p w:rsidR="003E21AA" w:rsidRPr="00906611" w:rsidRDefault="003E21AA" w:rsidP="003E21AA">
      <w:pPr>
        <w:pStyle w:val="ad"/>
        <w:spacing w:beforeLines="50" w:before="156" w:beforeAutospacing="0" w:after="0" w:afterAutospacing="0" w:line="300" w:lineRule="exact"/>
        <w:ind w:leftChars="202" w:left="424"/>
        <w:jc w:val="both"/>
        <w:rPr>
          <w:rFonts w:ascii="Times New Roman" w:eastAsia="华文中宋" w:hAnsi="Times New Roman" w:cs="Times New Roman"/>
          <w:color w:val="000000" w:themeColor="text1"/>
          <w:sz w:val="21"/>
          <w:szCs w:val="21"/>
        </w:rPr>
      </w:pPr>
      <w:r w:rsidRPr="00906611">
        <w:rPr>
          <w:rFonts w:ascii="Times New Roman" w:eastAsia="华文中宋" w:hAnsi="Times New Roman" w:cs="Times New Roman"/>
          <w:color w:val="000000" w:themeColor="text1"/>
          <w:sz w:val="21"/>
          <w:szCs w:val="21"/>
        </w:rPr>
        <w:t>大家好</w:t>
      </w:r>
      <w:r w:rsidRPr="00906611">
        <w:rPr>
          <w:rFonts w:ascii="Times New Roman" w:eastAsia="华文中宋" w:hAnsi="Times New Roman" w:cs="Times New Roman"/>
          <w:color w:val="000000" w:themeColor="text1"/>
          <w:sz w:val="21"/>
          <w:szCs w:val="21"/>
        </w:rPr>
        <w:t>!</w:t>
      </w:r>
    </w:p>
    <w:p w:rsidR="003E21AA" w:rsidRPr="00906611" w:rsidRDefault="003E21AA" w:rsidP="003E21AA">
      <w:pPr>
        <w:pStyle w:val="ad"/>
        <w:spacing w:beforeLines="50" w:before="156" w:beforeAutospacing="0" w:after="0" w:afterAutospacing="0" w:line="300" w:lineRule="exact"/>
        <w:ind w:firstLineChars="200" w:firstLine="420"/>
        <w:jc w:val="both"/>
        <w:rPr>
          <w:rFonts w:ascii="Times New Roman" w:eastAsia="华文中宋" w:hAnsi="Times New Roman" w:cs="Times New Roman"/>
          <w:b/>
          <w:color w:val="000000" w:themeColor="text1"/>
          <w:sz w:val="21"/>
          <w:szCs w:val="21"/>
        </w:rPr>
      </w:pPr>
      <w:r w:rsidRPr="00906611">
        <w:rPr>
          <w:rFonts w:ascii="Times New Roman" w:eastAsia="华文中宋" w:hAnsi="Times New Roman" w:cs="Times New Roman"/>
          <w:color w:val="000000" w:themeColor="text1"/>
          <w:sz w:val="21"/>
          <w:szCs w:val="21"/>
        </w:rPr>
        <w:t>首先，非常感谢各位出席由中国艾滋病防治协会举办的</w:t>
      </w:r>
      <w:r w:rsidRPr="00906611">
        <w:rPr>
          <w:rFonts w:ascii="Times New Roman" w:eastAsia="华文中宋" w:hAnsi="Times New Roman" w:cs="Times New Roman"/>
          <w:color w:val="000000" w:themeColor="text1"/>
          <w:sz w:val="21"/>
          <w:szCs w:val="21"/>
        </w:rPr>
        <w:t>2016</w:t>
      </w:r>
      <w:r w:rsidRPr="00906611">
        <w:rPr>
          <w:rFonts w:ascii="Times New Roman" w:eastAsia="华文中宋" w:hAnsi="Times New Roman" w:cs="Times New Roman"/>
          <w:color w:val="000000" w:themeColor="text1"/>
          <w:sz w:val="21"/>
          <w:szCs w:val="21"/>
        </w:rPr>
        <w:t>艾滋病防控国际研讨会。</w:t>
      </w:r>
      <w:r w:rsidRPr="00906611">
        <w:rPr>
          <w:rFonts w:ascii="Times New Roman" w:eastAsia="华文中宋" w:hAnsi="Times New Roman" w:cs="Times New Roman"/>
          <w:b/>
          <w:color w:val="000000" w:themeColor="text1"/>
          <w:sz w:val="21"/>
          <w:szCs w:val="21"/>
        </w:rPr>
        <w:t>[TONE]// [TONE]</w:t>
      </w:r>
    </w:p>
    <w:p w:rsidR="003E21AA" w:rsidRPr="00906611" w:rsidRDefault="003E21AA" w:rsidP="003E21AA">
      <w:pPr>
        <w:pStyle w:val="ad"/>
        <w:spacing w:beforeLines="50" w:before="156" w:beforeAutospacing="0" w:after="0" w:afterAutospacing="0" w:line="300" w:lineRule="exact"/>
        <w:ind w:firstLineChars="200" w:firstLine="420"/>
        <w:jc w:val="both"/>
        <w:rPr>
          <w:rFonts w:ascii="Times New Roman" w:eastAsia="华文中宋" w:hAnsi="Times New Roman" w:cs="Times New Roman"/>
          <w:b/>
          <w:color w:val="000000" w:themeColor="text1"/>
          <w:sz w:val="21"/>
          <w:szCs w:val="21"/>
        </w:rPr>
      </w:pPr>
      <w:r w:rsidRPr="00906611">
        <w:rPr>
          <w:rFonts w:ascii="Times New Roman" w:eastAsia="华文中宋" w:hAnsi="Times New Roman" w:cs="Times New Roman"/>
          <w:color w:val="000000" w:themeColor="text1"/>
          <w:sz w:val="21"/>
          <w:szCs w:val="21"/>
        </w:rPr>
        <w:t>众所周知，艾滋病是一种危害性极大的传染病，有较高的死亡率。到目前为止，国际上已经通过了很多相关的政治宣言，也开展了很多具体的活动和项目来防控艾滋病。以中国政府为例，自</w:t>
      </w:r>
      <w:r w:rsidRPr="00906611">
        <w:rPr>
          <w:rFonts w:ascii="Times New Roman" w:eastAsia="华文中宋" w:hAnsi="Times New Roman" w:cs="Times New Roman"/>
          <w:color w:val="000000" w:themeColor="text1"/>
          <w:sz w:val="21"/>
          <w:szCs w:val="21"/>
        </w:rPr>
        <w:t>80</w:t>
      </w:r>
      <w:r w:rsidRPr="00906611">
        <w:rPr>
          <w:rFonts w:ascii="Times New Roman" w:eastAsia="华文中宋" w:hAnsi="Times New Roman" w:cs="Times New Roman"/>
          <w:color w:val="000000" w:themeColor="text1"/>
          <w:sz w:val="21"/>
          <w:szCs w:val="21"/>
        </w:rPr>
        <w:t>年代中国发现首例艾滋病病例以来，政府高度重视艾滋病防治工作。</w:t>
      </w:r>
      <w:r w:rsidRPr="00906611">
        <w:rPr>
          <w:rFonts w:ascii="Times New Roman" w:eastAsia="华文中宋" w:hAnsi="Times New Roman" w:cs="Times New Roman"/>
          <w:b/>
          <w:color w:val="000000" w:themeColor="text1"/>
          <w:sz w:val="21"/>
          <w:szCs w:val="21"/>
        </w:rPr>
        <w:t>[TONE]// [TONE]</w:t>
      </w:r>
      <w:r w:rsidRPr="00906611">
        <w:rPr>
          <w:rFonts w:ascii="Times New Roman" w:eastAsia="华文中宋" w:hAnsi="Times New Roman" w:cs="Times New Roman"/>
          <w:color w:val="000000" w:themeColor="text1"/>
          <w:sz w:val="21"/>
          <w:szCs w:val="21"/>
        </w:rPr>
        <w:t>习近平主席和李克强总理多次参加</w:t>
      </w:r>
      <w:r w:rsidRPr="00906611">
        <w:rPr>
          <w:rFonts w:ascii="Times New Roman" w:eastAsia="华文中宋" w:hAnsi="Times New Roman" w:cs="Times New Roman"/>
          <w:color w:val="000000" w:themeColor="text1"/>
          <w:sz w:val="21"/>
          <w:szCs w:val="21"/>
        </w:rPr>
        <w:t>“</w:t>
      </w:r>
      <w:r w:rsidRPr="00906611">
        <w:rPr>
          <w:rFonts w:ascii="Times New Roman" w:eastAsia="华文中宋" w:hAnsi="Times New Roman" w:cs="Times New Roman"/>
          <w:color w:val="000000" w:themeColor="text1"/>
          <w:sz w:val="21"/>
          <w:szCs w:val="21"/>
        </w:rPr>
        <w:t>世界艾滋病日</w:t>
      </w:r>
      <w:r w:rsidRPr="00906611">
        <w:rPr>
          <w:rFonts w:ascii="Times New Roman" w:eastAsia="华文中宋" w:hAnsi="Times New Roman" w:cs="Times New Roman"/>
          <w:color w:val="000000" w:themeColor="text1"/>
          <w:sz w:val="21"/>
          <w:szCs w:val="21"/>
        </w:rPr>
        <w:t>”</w:t>
      </w:r>
      <w:r w:rsidRPr="00906611">
        <w:rPr>
          <w:rFonts w:ascii="Times New Roman" w:eastAsia="华文中宋" w:hAnsi="Times New Roman" w:cs="Times New Roman"/>
          <w:color w:val="000000" w:themeColor="text1"/>
          <w:sz w:val="21"/>
          <w:szCs w:val="21"/>
        </w:rPr>
        <w:t>活动，看望艾滋病患者，研究部署艾滋病防治工作。中国艾滋病防治投入不断加大，中央财政防治专项经费由</w:t>
      </w:r>
      <w:r w:rsidRPr="00906611">
        <w:rPr>
          <w:rFonts w:ascii="Times New Roman" w:eastAsia="华文中宋" w:hAnsi="Times New Roman" w:cs="Times New Roman"/>
          <w:color w:val="000000" w:themeColor="text1"/>
          <w:sz w:val="21"/>
          <w:szCs w:val="21"/>
        </w:rPr>
        <w:t>2003</w:t>
      </w:r>
      <w:r w:rsidRPr="00906611">
        <w:rPr>
          <w:rFonts w:ascii="Times New Roman" w:eastAsia="华文中宋" w:hAnsi="Times New Roman" w:cs="Times New Roman"/>
          <w:color w:val="000000" w:themeColor="text1"/>
          <w:sz w:val="21"/>
          <w:szCs w:val="21"/>
        </w:rPr>
        <w:t>年的</w:t>
      </w:r>
      <w:r w:rsidRPr="00906611">
        <w:rPr>
          <w:rFonts w:ascii="Times New Roman" w:eastAsia="华文中宋" w:hAnsi="Times New Roman" w:cs="Times New Roman"/>
          <w:color w:val="000000" w:themeColor="text1"/>
          <w:sz w:val="21"/>
          <w:szCs w:val="21"/>
        </w:rPr>
        <w:t>2.7</w:t>
      </w:r>
      <w:r w:rsidRPr="00906611">
        <w:rPr>
          <w:rFonts w:ascii="Times New Roman" w:eastAsia="华文中宋" w:hAnsi="Times New Roman" w:cs="Times New Roman"/>
          <w:color w:val="000000" w:themeColor="text1"/>
          <w:sz w:val="21"/>
          <w:szCs w:val="21"/>
        </w:rPr>
        <w:t>亿元增长到</w:t>
      </w:r>
      <w:r w:rsidRPr="00906611">
        <w:rPr>
          <w:rFonts w:ascii="Times New Roman" w:eastAsia="华文中宋" w:hAnsi="Times New Roman" w:cs="Times New Roman"/>
          <w:color w:val="000000" w:themeColor="text1"/>
          <w:sz w:val="21"/>
          <w:szCs w:val="21"/>
        </w:rPr>
        <w:t>2014</w:t>
      </w:r>
      <w:r w:rsidRPr="00906611">
        <w:rPr>
          <w:rFonts w:ascii="Times New Roman" w:eastAsia="华文中宋" w:hAnsi="Times New Roman" w:cs="Times New Roman"/>
          <w:color w:val="000000" w:themeColor="text1"/>
          <w:sz w:val="21"/>
          <w:szCs w:val="21"/>
        </w:rPr>
        <w:t>年的</w:t>
      </w:r>
      <w:r w:rsidRPr="00906611">
        <w:rPr>
          <w:rFonts w:ascii="Times New Roman" w:eastAsia="华文中宋" w:hAnsi="Times New Roman" w:cs="Times New Roman"/>
          <w:color w:val="000000" w:themeColor="text1"/>
          <w:sz w:val="21"/>
          <w:szCs w:val="21"/>
        </w:rPr>
        <w:t>31.3</w:t>
      </w:r>
      <w:r w:rsidRPr="00906611">
        <w:rPr>
          <w:rFonts w:ascii="Times New Roman" w:eastAsia="华文中宋" w:hAnsi="Times New Roman" w:cs="Times New Roman"/>
          <w:color w:val="000000" w:themeColor="text1"/>
          <w:sz w:val="21"/>
          <w:szCs w:val="21"/>
        </w:rPr>
        <w:t>亿元，累计投入</w:t>
      </w:r>
      <w:r w:rsidRPr="00906611">
        <w:rPr>
          <w:rFonts w:ascii="Times New Roman" w:eastAsia="华文中宋" w:hAnsi="Times New Roman" w:cs="Times New Roman"/>
          <w:color w:val="000000" w:themeColor="text1"/>
          <w:sz w:val="21"/>
          <w:szCs w:val="21"/>
        </w:rPr>
        <w:t>178</w:t>
      </w:r>
      <w:r w:rsidRPr="00906611">
        <w:rPr>
          <w:rFonts w:ascii="Times New Roman" w:eastAsia="华文中宋" w:hAnsi="Times New Roman" w:cs="Times New Roman"/>
          <w:color w:val="000000" w:themeColor="text1"/>
          <w:sz w:val="21"/>
          <w:szCs w:val="21"/>
        </w:rPr>
        <w:t>亿元。</w:t>
      </w:r>
      <w:r w:rsidRPr="00906611">
        <w:rPr>
          <w:rFonts w:ascii="Times New Roman" w:eastAsia="华文中宋" w:hAnsi="Times New Roman" w:cs="Times New Roman"/>
          <w:b/>
          <w:color w:val="000000" w:themeColor="text1"/>
          <w:sz w:val="21"/>
          <w:szCs w:val="21"/>
        </w:rPr>
        <w:t>[TONE]// [TONE]</w:t>
      </w:r>
    </w:p>
    <w:p w:rsidR="003E21AA" w:rsidRPr="00906611" w:rsidRDefault="003E21AA" w:rsidP="003E21AA">
      <w:pPr>
        <w:pStyle w:val="ad"/>
        <w:spacing w:beforeLines="50" w:before="156" w:beforeAutospacing="0" w:after="0" w:afterAutospacing="0" w:line="300" w:lineRule="exact"/>
        <w:ind w:firstLineChars="200" w:firstLine="420"/>
        <w:jc w:val="both"/>
        <w:rPr>
          <w:rFonts w:ascii="Times New Roman" w:eastAsia="华文中宋" w:hAnsi="Times New Roman" w:cs="Times New Roman"/>
          <w:b/>
          <w:color w:val="000000" w:themeColor="text1"/>
          <w:sz w:val="21"/>
          <w:szCs w:val="21"/>
        </w:rPr>
      </w:pPr>
      <w:r w:rsidRPr="00906611">
        <w:rPr>
          <w:rFonts w:ascii="Times New Roman" w:eastAsia="华文中宋" w:hAnsi="Times New Roman" w:cs="Times New Roman"/>
          <w:color w:val="000000" w:themeColor="text1"/>
          <w:sz w:val="21"/>
          <w:szCs w:val="21"/>
        </w:rPr>
        <w:t>去年，联合国艾滋病规划署提出了到</w:t>
      </w:r>
      <w:r w:rsidRPr="00906611">
        <w:rPr>
          <w:rFonts w:ascii="Times New Roman" w:eastAsia="华文中宋" w:hAnsi="Times New Roman" w:cs="Times New Roman"/>
          <w:color w:val="000000" w:themeColor="text1"/>
          <w:sz w:val="21"/>
          <w:szCs w:val="21"/>
        </w:rPr>
        <w:t>2030</w:t>
      </w:r>
      <w:r w:rsidRPr="00906611">
        <w:rPr>
          <w:rFonts w:ascii="Times New Roman" w:eastAsia="华文中宋" w:hAnsi="Times New Roman" w:cs="Times New Roman"/>
          <w:color w:val="000000" w:themeColor="text1"/>
          <w:sz w:val="21"/>
          <w:szCs w:val="21"/>
        </w:rPr>
        <w:t>年结束艾滋病流行的目标。这个目标的提出是有很多数据支持的。截至</w:t>
      </w:r>
      <w:r w:rsidRPr="00906611">
        <w:rPr>
          <w:rFonts w:ascii="Times New Roman" w:eastAsia="华文中宋" w:hAnsi="Times New Roman" w:cs="Times New Roman"/>
          <w:color w:val="000000" w:themeColor="text1"/>
          <w:sz w:val="21"/>
          <w:szCs w:val="21"/>
        </w:rPr>
        <w:t>2015</w:t>
      </w:r>
      <w:r w:rsidRPr="00906611">
        <w:rPr>
          <w:rFonts w:ascii="Times New Roman" w:eastAsia="华文中宋" w:hAnsi="Times New Roman" w:cs="Times New Roman"/>
          <w:color w:val="000000" w:themeColor="text1"/>
          <w:sz w:val="21"/>
          <w:szCs w:val="21"/>
        </w:rPr>
        <w:t>年</w:t>
      </w:r>
      <w:r w:rsidRPr="00906611">
        <w:rPr>
          <w:rFonts w:ascii="Times New Roman" w:eastAsia="华文中宋" w:hAnsi="Times New Roman" w:cs="Times New Roman"/>
          <w:color w:val="000000" w:themeColor="text1"/>
          <w:sz w:val="21"/>
          <w:szCs w:val="21"/>
        </w:rPr>
        <w:t>6</w:t>
      </w:r>
      <w:r w:rsidRPr="00906611">
        <w:rPr>
          <w:rFonts w:ascii="Times New Roman" w:eastAsia="华文中宋" w:hAnsi="Times New Roman" w:cs="Times New Roman"/>
          <w:color w:val="000000" w:themeColor="text1"/>
          <w:sz w:val="21"/>
          <w:szCs w:val="21"/>
        </w:rPr>
        <w:t>月，估计全球约有</w:t>
      </w:r>
      <w:r w:rsidRPr="00906611">
        <w:rPr>
          <w:rFonts w:ascii="Times New Roman" w:eastAsia="华文中宋" w:hAnsi="Times New Roman" w:cs="Times New Roman"/>
          <w:color w:val="000000" w:themeColor="text1"/>
          <w:sz w:val="21"/>
          <w:szCs w:val="21"/>
        </w:rPr>
        <w:t>1580</w:t>
      </w:r>
      <w:r w:rsidRPr="00906611">
        <w:rPr>
          <w:rFonts w:ascii="Times New Roman" w:eastAsia="华文中宋" w:hAnsi="Times New Roman" w:cs="Times New Roman"/>
          <w:color w:val="000000" w:themeColor="text1"/>
          <w:sz w:val="21"/>
          <w:szCs w:val="21"/>
        </w:rPr>
        <w:t>万名艾滋病感染者接受了抗病毒药物治疗，而这一数字在</w:t>
      </w:r>
      <w:r w:rsidRPr="00906611">
        <w:rPr>
          <w:rFonts w:ascii="Times New Roman" w:eastAsia="华文中宋" w:hAnsi="Times New Roman" w:cs="Times New Roman"/>
          <w:color w:val="000000" w:themeColor="text1"/>
          <w:sz w:val="21"/>
          <w:szCs w:val="21"/>
        </w:rPr>
        <w:t>2010</w:t>
      </w:r>
      <w:r w:rsidRPr="00906611">
        <w:rPr>
          <w:rFonts w:ascii="Times New Roman" w:eastAsia="华文中宋" w:hAnsi="Times New Roman" w:cs="Times New Roman"/>
          <w:color w:val="000000" w:themeColor="text1"/>
          <w:sz w:val="21"/>
          <w:szCs w:val="21"/>
        </w:rPr>
        <w:t>年和</w:t>
      </w:r>
      <w:r w:rsidRPr="00906611">
        <w:rPr>
          <w:rFonts w:ascii="Times New Roman" w:eastAsia="华文中宋" w:hAnsi="Times New Roman" w:cs="Times New Roman"/>
          <w:color w:val="000000" w:themeColor="text1"/>
          <w:sz w:val="21"/>
          <w:szCs w:val="21"/>
        </w:rPr>
        <w:t>2005</w:t>
      </w:r>
      <w:r w:rsidRPr="00906611">
        <w:rPr>
          <w:rFonts w:ascii="Times New Roman" w:eastAsia="华文中宋" w:hAnsi="Times New Roman" w:cs="Times New Roman"/>
          <w:color w:val="000000" w:themeColor="text1"/>
          <w:sz w:val="21"/>
          <w:szCs w:val="21"/>
        </w:rPr>
        <w:t>年分别仅为</w:t>
      </w:r>
      <w:r w:rsidRPr="00906611">
        <w:rPr>
          <w:rFonts w:ascii="Times New Roman" w:eastAsia="华文中宋" w:hAnsi="Times New Roman" w:cs="Times New Roman"/>
          <w:color w:val="000000" w:themeColor="text1"/>
          <w:sz w:val="21"/>
          <w:szCs w:val="21"/>
        </w:rPr>
        <w:t>750</w:t>
      </w:r>
      <w:r w:rsidRPr="00906611">
        <w:rPr>
          <w:rFonts w:ascii="Times New Roman" w:eastAsia="华文中宋" w:hAnsi="Times New Roman" w:cs="Times New Roman"/>
          <w:color w:val="000000" w:themeColor="text1"/>
          <w:sz w:val="21"/>
          <w:szCs w:val="21"/>
        </w:rPr>
        <w:t>万和</w:t>
      </w:r>
      <w:r w:rsidRPr="00906611">
        <w:rPr>
          <w:rFonts w:ascii="Times New Roman" w:eastAsia="华文中宋" w:hAnsi="Times New Roman" w:cs="Times New Roman"/>
          <w:color w:val="000000" w:themeColor="text1"/>
          <w:sz w:val="21"/>
          <w:szCs w:val="21"/>
        </w:rPr>
        <w:t>220</w:t>
      </w:r>
      <w:r w:rsidRPr="00906611">
        <w:rPr>
          <w:rFonts w:ascii="Times New Roman" w:eastAsia="华文中宋" w:hAnsi="Times New Roman" w:cs="Times New Roman"/>
          <w:color w:val="000000" w:themeColor="text1"/>
          <w:sz w:val="21"/>
          <w:szCs w:val="21"/>
        </w:rPr>
        <w:t>万。所以，虽然估计在</w:t>
      </w:r>
      <w:r w:rsidRPr="00906611">
        <w:rPr>
          <w:rFonts w:ascii="Times New Roman" w:eastAsia="华文中宋" w:hAnsi="Times New Roman" w:cs="Times New Roman"/>
          <w:color w:val="000000" w:themeColor="text1"/>
          <w:sz w:val="21"/>
          <w:szCs w:val="21"/>
        </w:rPr>
        <w:t>2014</w:t>
      </w:r>
      <w:r w:rsidRPr="00906611">
        <w:rPr>
          <w:rFonts w:ascii="Times New Roman" w:eastAsia="华文中宋" w:hAnsi="Times New Roman" w:cs="Times New Roman"/>
          <w:color w:val="000000" w:themeColor="text1"/>
          <w:sz w:val="21"/>
          <w:szCs w:val="21"/>
        </w:rPr>
        <w:t>年年底全球仍有</w:t>
      </w:r>
      <w:r w:rsidRPr="00906611">
        <w:rPr>
          <w:rFonts w:ascii="Times New Roman" w:eastAsia="华文中宋" w:hAnsi="Times New Roman" w:cs="Times New Roman"/>
          <w:color w:val="000000" w:themeColor="text1"/>
          <w:sz w:val="21"/>
          <w:szCs w:val="21"/>
        </w:rPr>
        <w:t>3690</w:t>
      </w:r>
      <w:r w:rsidRPr="00906611">
        <w:rPr>
          <w:rFonts w:ascii="Times New Roman" w:eastAsia="华文中宋" w:hAnsi="Times New Roman" w:cs="Times New Roman"/>
          <w:color w:val="000000" w:themeColor="text1"/>
          <w:sz w:val="21"/>
          <w:szCs w:val="21"/>
        </w:rPr>
        <w:t>万人染有艾滋病病毒，但通过一系列防控措施，这个目标还是很有希望实现的。</w:t>
      </w:r>
      <w:r w:rsidRPr="00906611">
        <w:rPr>
          <w:rFonts w:ascii="Times New Roman" w:eastAsia="华文中宋" w:hAnsi="Times New Roman" w:cs="Times New Roman"/>
          <w:b/>
          <w:color w:val="000000" w:themeColor="text1"/>
          <w:sz w:val="21"/>
          <w:szCs w:val="21"/>
        </w:rPr>
        <w:t>[TONE]// [TONE]</w:t>
      </w:r>
    </w:p>
    <w:p w:rsidR="003E21AA" w:rsidRPr="00906611" w:rsidRDefault="003E21AA" w:rsidP="003E21AA">
      <w:pPr>
        <w:pStyle w:val="ad"/>
        <w:spacing w:beforeLines="50" w:before="156" w:beforeAutospacing="0" w:after="0" w:afterAutospacing="0" w:line="300" w:lineRule="exact"/>
        <w:ind w:firstLineChars="200" w:firstLine="420"/>
        <w:jc w:val="both"/>
        <w:rPr>
          <w:rFonts w:ascii="Times New Roman" w:eastAsia="华文中宋" w:hAnsi="Times New Roman" w:cs="Times New Roman"/>
          <w:b/>
          <w:color w:val="000000" w:themeColor="text1"/>
          <w:sz w:val="21"/>
          <w:szCs w:val="21"/>
        </w:rPr>
      </w:pPr>
      <w:r w:rsidRPr="00906611">
        <w:rPr>
          <w:rFonts w:ascii="Times New Roman" w:eastAsia="华文中宋" w:hAnsi="Times New Roman" w:cs="Times New Roman"/>
          <w:color w:val="000000" w:themeColor="text1"/>
          <w:sz w:val="21"/>
          <w:szCs w:val="21"/>
        </w:rPr>
        <w:t>中国政府赞赏和支持这一全球战略目标，目前正在制定遏制与防治艾滋病的</w:t>
      </w:r>
      <w:r w:rsidRPr="00906611">
        <w:rPr>
          <w:rFonts w:ascii="Times New Roman" w:eastAsia="华文中宋" w:hAnsi="Times New Roman" w:cs="Times New Roman"/>
          <w:color w:val="000000" w:themeColor="text1"/>
          <w:sz w:val="21"/>
          <w:szCs w:val="21"/>
        </w:rPr>
        <w:t>“</w:t>
      </w:r>
      <w:r w:rsidRPr="00906611">
        <w:rPr>
          <w:rFonts w:ascii="Times New Roman" w:eastAsia="华文中宋" w:hAnsi="Times New Roman" w:cs="Times New Roman"/>
          <w:color w:val="000000" w:themeColor="text1"/>
          <w:sz w:val="21"/>
          <w:szCs w:val="21"/>
        </w:rPr>
        <w:t>十三五</w:t>
      </w:r>
      <w:r w:rsidRPr="00906611">
        <w:rPr>
          <w:rFonts w:ascii="Times New Roman" w:eastAsia="华文中宋" w:hAnsi="Times New Roman" w:cs="Times New Roman"/>
          <w:color w:val="000000" w:themeColor="text1"/>
          <w:sz w:val="21"/>
          <w:szCs w:val="21"/>
        </w:rPr>
        <w:t>”</w:t>
      </w:r>
      <w:r w:rsidRPr="00906611">
        <w:rPr>
          <w:rFonts w:ascii="Times New Roman" w:eastAsia="华文中宋" w:hAnsi="Times New Roman" w:cs="Times New Roman"/>
          <w:color w:val="000000" w:themeColor="text1"/>
          <w:sz w:val="21"/>
          <w:szCs w:val="21"/>
        </w:rPr>
        <w:t>行动计划。我们会加大工作力度，切实保障政策落实，探索能够发挥相关各方优势的工作模式，动员一切资源和力量，尽早实现艾滋病防控的国家和全球目标。我也恳切地希望国际组织和社会各界能够对此给予支持和帮助。</w:t>
      </w:r>
      <w:r w:rsidRPr="00906611">
        <w:rPr>
          <w:rFonts w:ascii="Times New Roman" w:eastAsia="华文中宋" w:hAnsi="Times New Roman" w:cs="Times New Roman"/>
          <w:b/>
          <w:color w:val="000000" w:themeColor="text1"/>
          <w:sz w:val="21"/>
          <w:szCs w:val="21"/>
        </w:rPr>
        <w:t>[TONE]// [TONE]</w:t>
      </w:r>
    </w:p>
    <w:p w:rsidR="003E21AA" w:rsidRPr="00FF5C9A" w:rsidRDefault="003E21AA" w:rsidP="003E21AA">
      <w:pPr>
        <w:pStyle w:val="ad"/>
        <w:spacing w:beforeLines="50" w:before="156" w:beforeAutospacing="0" w:after="0" w:afterAutospacing="0" w:line="300" w:lineRule="exact"/>
        <w:ind w:firstLineChars="200" w:firstLine="420"/>
        <w:jc w:val="both"/>
        <w:rPr>
          <w:rFonts w:ascii="Times New Roman" w:eastAsia="华文中宋" w:hAnsi="Times New Roman" w:cs="Times New Roman"/>
          <w:b/>
          <w:color w:val="000000" w:themeColor="text1"/>
          <w:sz w:val="21"/>
          <w:szCs w:val="21"/>
        </w:rPr>
      </w:pPr>
      <w:r w:rsidRPr="00906611">
        <w:rPr>
          <w:rFonts w:ascii="Times New Roman" w:eastAsia="华文中宋" w:hAnsi="Times New Roman" w:cs="Times New Roman"/>
          <w:color w:val="000000" w:themeColor="text1"/>
          <w:sz w:val="21"/>
          <w:szCs w:val="21"/>
        </w:rPr>
        <w:t>最后，我衷心希望能与在座的各位一起共同促进中国和全球的艾滋病防控工作，力争让艾滋病不再困扰人类</w:t>
      </w:r>
      <w:r w:rsidRPr="00906611">
        <w:rPr>
          <w:rFonts w:ascii="Times New Roman" w:eastAsia="华文中宋" w:hAnsi="Times New Roman" w:cs="Times New Roman"/>
          <w:color w:val="000000" w:themeColor="text1"/>
          <w:sz w:val="21"/>
          <w:szCs w:val="21"/>
        </w:rPr>
        <w:t xml:space="preserve">! </w:t>
      </w:r>
      <w:r w:rsidRPr="00906611">
        <w:rPr>
          <w:rFonts w:ascii="Times New Roman" w:eastAsia="华文中宋" w:hAnsi="Times New Roman" w:cs="Times New Roman"/>
          <w:color w:val="000000" w:themeColor="text1"/>
          <w:sz w:val="21"/>
          <w:szCs w:val="21"/>
        </w:rPr>
        <w:t>谢谢！</w:t>
      </w:r>
      <w:r w:rsidRPr="00906611">
        <w:rPr>
          <w:rFonts w:ascii="Times New Roman" w:eastAsia="华文中宋" w:hAnsi="Times New Roman" w:cs="Times New Roman"/>
          <w:b/>
          <w:color w:val="000000" w:themeColor="text1"/>
          <w:sz w:val="21"/>
          <w:szCs w:val="21"/>
        </w:rPr>
        <w:t>[TONE]// [TONE]</w:t>
      </w:r>
    </w:p>
    <w:p w:rsidR="00B00D53" w:rsidRPr="0014310C" w:rsidRDefault="00B00D53" w:rsidP="003E21AA">
      <w:pPr>
        <w:spacing w:line="380" w:lineRule="exact"/>
        <w:jc w:val="center"/>
        <w:rPr>
          <w:rFonts w:ascii="Times New Roman" w:eastAsia="华文中宋" w:hAnsi="Times New Roman" w:cs="Times New Roman"/>
          <w:color w:val="000000" w:themeColor="text1"/>
          <w:szCs w:val="21"/>
        </w:rPr>
      </w:pPr>
    </w:p>
    <w:p w:rsidR="00B00D53" w:rsidRPr="00E768BE" w:rsidRDefault="00B00D53" w:rsidP="0002408C">
      <w:pPr>
        <w:widowControl/>
        <w:spacing w:line="300" w:lineRule="exact"/>
        <w:jc w:val="left"/>
        <w:rPr>
          <w:rFonts w:ascii="Times New Roman" w:eastAsia="华文中宋" w:hAnsi="Times New Roman" w:cs="Times New Roman"/>
          <w:color w:val="000000" w:themeColor="text1"/>
          <w:szCs w:val="21"/>
        </w:rPr>
      </w:pPr>
      <w:r w:rsidRPr="00E768BE">
        <w:rPr>
          <w:rFonts w:ascii="Times New Roman" w:eastAsia="华文中宋" w:hAnsi="Times New Roman" w:cs="Times New Roman"/>
          <w:color w:val="000000" w:themeColor="text1"/>
          <w:szCs w:val="21"/>
        </w:rPr>
        <w:br w:type="page"/>
      </w:r>
    </w:p>
    <w:p w:rsidR="00396629" w:rsidRPr="00E768BE" w:rsidRDefault="00396629" w:rsidP="0057428B">
      <w:pPr>
        <w:spacing w:beforeLines="50" w:before="156" w:line="380" w:lineRule="exact"/>
        <w:jc w:val="center"/>
        <w:rPr>
          <w:rFonts w:ascii="Times New Roman" w:eastAsia="华文中宋" w:hAnsi="Times New Roman" w:cs="Times New Roman"/>
          <w:b/>
          <w:color w:val="000000" w:themeColor="text1"/>
          <w:sz w:val="28"/>
          <w:szCs w:val="28"/>
        </w:rPr>
      </w:pPr>
    </w:p>
    <w:p w:rsidR="003E21AA" w:rsidRPr="00E768BE" w:rsidRDefault="00B90927" w:rsidP="003E21AA">
      <w:pPr>
        <w:spacing w:line="380" w:lineRule="exact"/>
        <w:jc w:val="center"/>
        <w:rPr>
          <w:rFonts w:ascii="Times New Roman" w:eastAsia="华文中宋" w:hAnsi="Times New Roman" w:cs="Times New Roman"/>
          <w:b/>
          <w:color w:val="000000" w:themeColor="text1"/>
          <w:sz w:val="28"/>
          <w:szCs w:val="28"/>
        </w:rPr>
      </w:pPr>
      <w:r w:rsidRPr="00E768BE">
        <w:rPr>
          <w:rFonts w:ascii="Times New Roman" w:eastAsia="华文中宋" w:hAnsi="Times New Roman" w:cs="Times New Roman"/>
          <w:b/>
          <w:color w:val="000000" w:themeColor="text1"/>
          <w:sz w:val="28"/>
          <w:szCs w:val="28"/>
        </w:rPr>
        <w:t>第二部分</w:t>
      </w:r>
      <w:r w:rsidR="003E21AA">
        <w:rPr>
          <w:rFonts w:ascii="Times New Roman" w:eastAsia="华文中宋" w:hAnsi="Times New Roman" w:cs="Times New Roman" w:hint="eastAsia"/>
          <w:b/>
          <w:color w:val="000000" w:themeColor="text1"/>
          <w:sz w:val="28"/>
          <w:szCs w:val="28"/>
        </w:rPr>
        <w:t xml:space="preserve"> </w:t>
      </w:r>
      <w:r w:rsidR="003E21AA" w:rsidRPr="00E768BE">
        <w:rPr>
          <w:rFonts w:ascii="Times New Roman" w:eastAsia="华文中宋" w:hAnsi="Times New Roman" w:cs="Times New Roman"/>
          <w:b/>
          <w:color w:val="000000" w:themeColor="text1"/>
          <w:sz w:val="28"/>
          <w:szCs w:val="28"/>
        </w:rPr>
        <w:t>书面沟通</w:t>
      </w:r>
    </w:p>
    <w:p w:rsidR="003E21AA" w:rsidRPr="00E768BE" w:rsidRDefault="003E21AA" w:rsidP="003E21AA">
      <w:pPr>
        <w:spacing w:line="380" w:lineRule="exact"/>
        <w:rPr>
          <w:rFonts w:ascii="Times New Roman" w:eastAsia="华文中宋" w:hAnsi="Times New Roman" w:cs="Times New Roman"/>
          <w:b/>
          <w:color w:val="000000" w:themeColor="text1"/>
          <w:sz w:val="27"/>
          <w:szCs w:val="24"/>
        </w:rPr>
      </w:pPr>
    </w:p>
    <w:p w:rsidR="003E21AA" w:rsidRPr="0014310C" w:rsidRDefault="003E21AA" w:rsidP="003E21AA">
      <w:pPr>
        <w:spacing w:line="280" w:lineRule="exact"/>
        <w:rPr>
          <w:rFonts w:ascii="Times New Roman" w:eastAsia="华文中宋" w:hAnsi="Times New Roman" w:cs="Times New Roman"/>
          <w:b/>
          <w:color w:val="000000" w:themeColor="text1"/>
          <w:szCs w:val="21"/>
        </w:rPr>
      </w:pPr>
      <w:r w:rsidRPr="0014310C">
        <w:rPr>
          <w:rFonts w:ascii="Times New Roman" w:eastAsia="华文中宋" w:hAnsi="Times New Roman" w:cs="Times New Roman"/>
          <w:b/>
          <w:color w:val="000000" w:themeColor="text1"/>
          <w:szCs w:val="21"/>
        </w:rPr>
        <w:t>Task 1</w:t>
      </w:r>
    </w:p>
    <w:p w:rsidR="003E21AA" w:rsidRPr="00BF28E8" w:rsidRDefault="003E21AA" w:rsidP="003E21AA">
      <w:pPr>
        <w:spacing w:beforeLines="50" w:before="156" w:line="280" w:lineRule="exact"/>
        <w:rPr>
          <w:rFonts w:ascii="Times New Roman" w:eastAsia="华文中宋" w:hAnsi="Times New Roman" w:cs="Times New Roman"/>
          <w:color w:val="000000" w:themeColor="text1"/>
          <w:szCs w:val="21"/>
        </w:rPr>
      </w:pPr>
      <w:r w:rsidRPr="00BF28E8">
        <w:rPr>
          <w:rFonts w:ascii="Times New Roman" w:eastAsia="华文中宋" w:hAnsi="Times New Roman" w:cs="Times New Roman"/>
          <w:color w:val="000000" w:themeColor="text1"/>
          <w:szCs w:val="21"/>
        </w:rPr>
        <w:t xml:space="preserve">Read the following documents </w:t>
      </w:r>
      <w:r>
        <w:rPr>
          <w:rFonts w:ascii="Times New Roman" w:eastAsia="华文中宋" w:hAnsi="Times New Roman" w:cs="Times New Roman"/>
          <w:color w:val="000000" w:themeColor="text1"/>
          <w:szCs w:val="21"/>
        </w:rPr>
        <w:t xml:space="preserve">written by different authors </w:t>
      </w:r>
      <w:r w:rsidRPr="00BF28E8">
        <w:rPr>
          <w:rFonts w:ascii="Times New Roman" w:eastAsia="华文中宋" w:hAnsi="Times New Roman" w:cs="Times New Roman"/>
          <w:color w:val="000000" w:themeColor="text1"/>
          <w:szCs w:val="21"/>
        </w:rPr>
        <w:t>and answer the questions in your own words within 60 minutes</w:t>
      </w:r>
      <w:r>
        <w:rPr>
          <w:rFonts w:ascii="Times New Roman" w:eastAsia="华文中宋" w:hAnsi="Times New Roman" w:cs="Times New Roman"/>
          <w:color w:val="000000" w:themeColor="text1"/>
          <w:szCs w:val="21"/>
        </w:rPr>
        <w:t>,</w:t>
      </w:r>
      <w:r w:rsidRPr="00BF28E8">
        <w:rPr>
          <w:rFonts w:ascii="Times New Roman" w:eastAsia="华文中宋" w:hAnsi="Times New Roman" w:cs="Times New Roman"/>
          <w:color w:val="000000" w:themeColor="text1"/>
          <w:szCs w:val="21"/>
        </w:rPr>
        <w:t xml:space="preserve"> </w:t>
      </w:r>
      <w:r>
        <w:rPr>
          <w:rFonts w:ascii="Times New Roman" w:eastAsia="华文中宋" w:hAnsi="Times New Roman" w:cs="Times New Roman"/>
          <w:color w:val="000000" w:themeColor="text1"/>
          <w:szCs w:val="21"/>
        </w:rPr>
        <w:t>u</w:t>
      </w:r>
      <w:r w:rsidRPr="00BF28E8">
        <w:rPr>
          <w:rFonts w:ascii="Times New Roman" w:eastAsia="华文中宋" w:hAnsi="Times New Roman" w:cs="Times New Roman"/>
          <w:color w:val="000000" w:themeColor="text1"/>
          <w:szCs w:val="21"/>
        </w:rPr>
        <w:t xml:space="preserve">sing continuous prose of about 100-150 words </w:t>
      </w:r>
      <w:r>
        <w:rPr>
          <w:rFonts w:ascii="Times New Roman" w:eastAsia="华文中宋" w:hAnsi="Times New Roman" w:cs="Times New Roman"/>
          <w:color w:val="000000" w:themeColor="text1"/>
          <w:szCs w:val="21"/>
        </w:rPr>
        <w:t>to</w:t>
      </w:r>
      <w:r w:rsidRPr="00BF28E8">
        <w:rPr>
          <w:rFonts w:ascii="Times New Roman" w:eastAsia="华文中宋" w:hAnsi="Times New Roman" w:cs="Times New Roman"/>
          <w:color w:val="000000" w:themeColor="text1"/>
          <w:szCs w:val="21"/>
        </w:rPr>
        <w:t xml:space="preserve"> answer each question.</w:t>
      </w:r>
    </w:p>
    <w:p w:rsidR="003E21AA" w:rsidRPr="00BF28E8" w:rsidRDefault="003E21AA" w:rsidP="003E21AA">
      <w:pPr>
        <w:spacing w:beforeLines="50" w:before="156" w:line="400" w:lineRule="exact"/>
        <w:jc w:val="center"/>
        <w:rPr>
          <w:rFonts w:ascii="Times New Roman" w:eastAsia="华文中宋" w:hAnsi="Times New Roman" w:cs="Times New Roman"/>
          <w:b/>
          <w:szCs w:val="21"/>
        </w:rPr>
      </w:pPr>
      <w:r w:rsidRPr="00BF28E8">
        <w:rPr>
          <w:rFonts w:ascii="Times New Roman" w:eastAsia="华文中宋" w:hAnsi="Times New Roman" w:cs="Times New Roman"/>
          <w:b/>
          <w:szCs w:val="21"/>
        </w:rPr>
        <w:t>Energy Security</w:t>
      </w:r>
    </w:p>
    <w:p w:rsidR="003E21AA" w:rsidRPr="00BF28E8" w:rsidRDefault="003E21AA" w:rsidP="003E21AA">
      <w:pPr>
        <w:pStyle w:val="a6"/>
        <w:numPr>
          <w:ilvl w:val="0"/>
          <w:numId w:val="13"/>
        </w:numPr>
        <w:spacing w:beforeLines="50" w:before="156" w:line="280" w:lineRule="exact"/>
        <w:ind w:firstLineChars="0"/>
        <w:rPr>
          <w:rFonts w:ascii="Times New Roman" w:eastAsia="华文中宋" w:hAnsi="Times New Roman"/>
          <w:szCs w:val="21"/>
        </w:rPr>
      </w:pPr>
      <w:r w:rsidRPr="00BF28E8">
        <w:rPr>
          <w:rFonts w:ascii="Times New Roman" w:eastAsia="华文中宋" w:hAnsi="Times New Roman"/>
          <w:szCs w:val="21"/>
        </w:rPr>
        <w:t xml:space="preserve">Summarize the claim and reasons the </w:t>
      </w:r>
      <w:r>
        <w:rPr>
          <w:rFonts w:ascii="Times New Roman" w:eastAsia="华文中宋" w:hAnsi="Times New Roman"/>
          <w:szCs w:val="21"/>
        </w:rPr>
        <w:t>author</w:t>
      </w:r>
      <w:r w:rsidRPr="00BF28E8">
        <w:rPr>
          <w:rFonts w:ascii="Times New Roman" w:eastAsia="华文中宋" w:hAnsi="Times New Roman"/>
          <w:szCs w:val="21"/>
        </w:rPr>
        <w:t xml:space="preserve"> of </w:t>
      </w:r>
      <w:r w:rsidRPr="00BF28E8">
        <w:rPr>
          <w:rFonts w:ascii="Times New Roman" w:eastAsia="华文中宋" w:hAnsi="Times New Roman"/>
          <w:b/>
          <w:szCs w:val="21"/>
        </w:rPr>
        <w:t>Document 1</w:t>
      </w:r>
      <w:r w:rsidRPr="00BF28E8">
        <w:rPr>
          <w:rFonts w:ascii="Times New Roman" w:eastAsia="华文中宋" w:hAnsi="Times New Roman"/>
          <w:szCs w:val="21"/>
        </w:rPr>
        <w:t xml:space="preserve"> </w:t>
      </w:r>
      <w:r>
        <w:rPr>
          <w:rFonts w:ascii="Times New Roman" w:eastAsia="华文中宋" w:hAnsi="Times New Roman"/>
          <w:szCs w:val="21"/>
        </w:rPr>
        <w:t>mentions for</w:t>
      </w:r>
      <w:r w:rsidRPr="00BF28E8">
        <w:rPr>
          <w:rFonts w:ascii="Times New Roman" w:eastAsia="华文中宋" w:hAnsi="Times New Roman"/>
          <w:szCs w:val="21"/>
        </w:rPr>
        <w:t xml:space="preserve"> energy shortage.</w:t>
      </w:r>
    </w:p>
    <w:p w:rsidR="003E21AA" w:rsidRPr="00BF28E8" w:rsidRDefault="003E21AA" w:rsidP="003E21AA">
      <w:pPr>
        <w:pStyle w:val="a6"/>
        <w:numPr>
          <w:ilvl w:val="0"/>
          <w:numId w:val="13"/>
        </w:numPr>
        <w:spacing w:beforeLines="30" w:before="93" w:line="280" w:lineRule="exact"/>
        <w:ind w:firstLineChars="0"/>
        <w:rPr>
          <w:rFonts w:ascii="Times New Roman" w:eastAsia="华文中宋" w:hAnsi="Times New Roman"/>
          <w:szCs w:val="21"/>
        </w:rPr>
      </w:pPr>
      <w:r w:rsidRPr="00BF28E8">
        <w:rPr>
          <w:rFonts w:ascii="Times New Roman" w:eastAsia="华文中宋" w:hAnsi="Times New Roman"/>
          <w:szCs w:val="21"/>
        </w:rPr>
        <w:t xml:space="preserve">Evaluate the strengths and weaknesses of the </w:t>
      </w:r>
      <w:r>
        <w:rPr>
          <w:rFonts w:ascii="Times New Roman" w:eastAsia="华文中宋" w:hAnsi="Times New Roman"/>
          <w:szCs w:val="21"/>
        </w:rPr>
        <w:t>author</w:t>
      </w:r>
      <w:r w:rsidRPr="00BF28E8">
        <w:rPr>
          <w:rFonts w:ascii="Times New Roman" w:eastAsia="华文中宋" w:hAnsi="Times New Roman"/>
          <w:szCs w:val="21"/>
        </w:rPr>
        <w:t>’s reason</w:t>
      </w:r>
      <w:r>
        <w:rPr>
          <w:rFonts w:ascii="Times New Roman" w:eastAsia="华文中宋" w:hAnsi="Times New Roman"/>
          <w:szCs w:val="21"/>
        </w:rPr>
        <w:t>ing</w:t>
      </w:r>
      <w:r w:rsidRPr="00BF28E8">
        <w:rPr>
          <w:rFonts w:ascii="Times New Roman" w:eastAsia="华文中宋" w:hAnsi="Times New Roman"/>
          <w:szCs w:val="21"/>
        </w:rPr>
        <w:t xml:space="preserve"> in </w:t>
      </w:r>
      <w:r w:rsidRPr="00BF28E8">
        <w:rPr>
          <w:rFonts w:ascii="Times New Roman" w:eastAsia="华文中宋" w:hAnsi="Times New Roman"/>
          <w:b/>
          <w:szCs w:val="21"/>
        </w:rPr>
        <w:t>Document 1</w:t>
      </w:r>
      <w:r w:rsidRPr="00BF28E8">
        <w:rPr>
          <w:rFonts w:ascii="Times New Roman" w:eastAsia="华文中宋" w:hAnsi="Times New Roman"/>
          <w:szCs w:val="21"/>
        </w:rPr>
        <w:t>.</w:t>
      </w:r>
    </w:p>
    <w:p w:rsidR="003E21AA" w:rsidRPr="00BF28E8" w:rsidRDefault="003E21AA" w:rsidP="003E21AA">
      <w:pPr>
        <w:pStyle w:val="a6"/>
        <w:numPr>
          <w:ilvl w:val="0"/>
          <w:numId w:val="13"/>
        </w:numPr>
        <w:spacing w:beforeLines="30" w:before="93" w:line="280" w:lineRule="exact"/>
        <w:ind w:firstLineChars="0"/>
        <w:rPr>
          <w:rFonts w:ascii="Times New Roman" w:eastAsia="华文中宋" w:hAnsi="Times New Roman"/>
          <w:szCs w:val="21"/>
        </w:rPr>
      </w:pPr>
      <w:r w:rsidRPr="00BF28E8">
        <w:rPr>
          <w:rFonts w:ascii="Times New Roman" w:eastAsia="华文中宋" w:hAnsi="Times New Roman"/>
          <w:szCs w:val="21"/>
        </w:rPr>
        <w:t xml:space="preserve">Both </w:t>
      </w:r>
      <w:r w:rsidRPr="00BF28E8">
        <w:rPr>
          <w:rFonts w:ascii="Times New Roman" w:eastAsia="华文中宋" w:hAnsi="Times New Roman"/>
          <w:b/>
          <w:szCs w:val="21"/>
        </w:rPr>
        <w:t>Document 1</w:t>
      </w:r>
      <w:r w:rsidRPr="00BF28E8">
        <w:rPr>
          <w:rFonts w:ascii="Times New Roman" w:eastAsia="华文中宋" w:hAnsi="Times New Roman"/>
          <w:szCs w:val="21"/>
        </w:rPr>
        <w:t xml:space="preserve"> and </w:t>
      </w:r>
      <w:r w:rsidRPr="00BF28E8">
        <w:rPr>
          <w:rFonts w:ascii="Times New Roman" w:eastAsia="华文中宋" w:hAnsi="Times New Roman"/>
          <w:b/>
          <w:szCs w:val="21"/>
        </w:rPr>
        <w:t xml:space="preserve">Document 2 </w:t>
      </w:r>
      <w:r w:rsidRPr="00BF28E8">
        <w:rPr>
          <w:rFonts w:ascii="Times New Roman" w:eastAsia="华文中宋" w:hAnsi="Times New Roman"/>
          <w:szCs w:val="21"/>
        </w:rPr>
        <w:t>advocate domestic oil drilling, at least in part. Which one is more convincing? Why?</w:t>
      </w:r>
    </w:p>
    <w:p w:rsidR="003E21AA" w:rsidRPr="0014310C" w:rsidRDefault="003E21AA" w:rsidP="003E21AA">
      <w:pPr>
        <w:spacing w:beforeLines="50" w:before="156" w:line="280" w:lineRule="exact"/>
        <w:rPr>
          <w:rFonts w:ascii="Times New Roman" w:eastAsia="华文中宋" w:hAnsi="Times New Roman" w:cs="Times New Roman"/>
          <w:color w:val="000000" w:themeColor="text1"/>
          <w:szCs w:val="21"/>
        </w:rPr>
      </w:pPr>
    </w:p>
    <w:p w:rsidR="003E21AA" w:rsidRPr="0014310C" w:rsidRDefault="003E21AA" w:rsidP="003E21AA">
      <w:pPr>
        <w:widowControl/>
        <w:spacing w:afterLines="50" w:after="156" w:line="400" w:lineRule="exact"/>
        <w:jc w:val="left"/>
        <w:rPr>
          <w:rFonts w:ascii="Times New Roman" w:eastAsia="华文中宋" w:hAnsi="Times New Roman" w:cs="Times New Roman"/>
          <w:b/>
          <w:color w:val="000000" w:themeColor="text1"/>
          <w:szCs w:val="21"/>
        </w:rPr>
      </w:pPr>
      <w:r w:rsidRPr="0014310C">
        <w:rPr>
          <w:rFonts w:ascii="Times New Roman" w:eastAsia="华文中宋" w:hAnsi="Times New Roman" w:cs="Times New Roman"/>
          <w:b/>
          <w:color w:val="000000" w:themeColor="text1"/>
          <w:szCs w:val="21"/>
        </w:rPr>
        <w:t xml:space="preserve">Document 1: This short opinion piece appeared in the </w:t>
      </w:r>
      <w:r w:rsidRPr="0014310C">
        <w:rPr>
          <w:rFonts w:ascii="Times New Roman" w:eastAsia="华文中宋" w:hAnsi="Times New Roman" w:cs="Times New Roman"/>
          <w:b/>
          <w:i/>
          <w:color w:val="000000" w:themeColor="text1"/>
          <w:szCs w:val="21"/>
        </w:rPr>
        <w:t>National Review</w:t>
      </w:r>
      <w:r w:rsidRPr="0014310C">
        <w:rPr>
          <w:rFonts w:ascii="Times New Roman" w:eastAsia="华文中宋" w:hAnsi="Times New Roman" w:cs="Times New Roman"/>
          <w:b/>
          <w:color w:val="000000" w:themeColor="text1"/>
          <w:szCs w:val="21"/>
        </w:rPr>
        <w:t xml:space="preserve"> on June 30, 2008. </w:t>
      </w:r>
    </w:p>
    <w:p w:rsidR="003E21AA" w:rsidRPr="0014310C" w:rsidRDefault="003E21AA" w:rsidP="003E21AA">
      <w:pPr>
        <w:spacing w:beforeLines="30" w:before="93" w:line="260" w:lineRule="exact"/>
        <w:rPr>
          <w:rFonts w:ascii="Times New Roman" w:eastAsia="华文中宋" w:hAnsi="Times New Roman" w:cs="Times New Roman"/>
          <w:color w:val="000000" w:themeColor="text1"/>
          <w:szCs w:val="21"/>
        </w:rPr>
      </w:pPr>
      <w:r w:rsidRPr="0014310C">
        <w:rPr>
          <w:rFonts w:ascii="Times New Roman" w:eastAsia="华文中宋" w:hAnsi="Times New Roman" w:cs="Times New Roman"/>
          <w:color w:val="000000" w:themeColor="text1"/>
          <w:szCs w:val="21"/>
        </w:rPr>
        <w:t>The US Commodity Futures Trading Commission (CFTC) announced that it has opened an investigation into whether futures traders conspired to drive up oil prices. We doubt the investigation is necessary; when one considers breakneck economic development in India and China, the weak US dollar, and the Organization of the Petroleum Exporting Countries (OPEC), one hardly needs the services of the CFTC to solve the mystery of the oil-price spike.</w:t>
      </w:r>
    </w:p>
    <w:p w:rsidR="003E21AA" w:rsidRPr="0014310C" w:rsidRDefault="003E21AA" w:rsidP="003E21AA">
      <w:pPr>
        <w:spacing w:beforeLines="20" w:before="62" w:line="260" w:lineRule="exact"/>
        <w:rPr>
          <w:rFonts w:ascii="Times New Roman" w:eastAsia="华文中宋" w:hAnsi="Times New Roman" w:cs="Times New Roman"/>
          <w:color w:val="000000" w:themeColor="text1"/>
          <w:szCs w:val="21"/>
        </w:rPr>
      </w:pPr>
      <w:r w:rsidRPr="0014310C">
        <w:rPr>
          <w:rFonts w:ascii="Times New Roman" w:eastAsia="华文中宋" w:hAnsi="Times New Roman" w:cs="Times New Roman"/>
          <w:color w:val="000000" w:themeColor="text1"/>
          <w:szCs w:val="21"/>
        </w:rPr>
        <w:tab/>
        <w:t>But there is a group of people conspiring to make energy more expensive for Americans. That group is the US Congress. By refusing to open domestic lands and coastal waters for energy exploration, Congress is keeping billions of barrels of oil off the market. OPEC would be proud, and must be pleased.</w:t>
      </w:r>
    </w:p>
    <w:p w:rsidR="003E21AA" w:rsidRPr="0014310C" w:rsidRDefault="003E21AA" w:rsidP="003E21AA">
      <w:pPr>
        <w:spacing w:beforeLines="20" w:before="62" w:line="260" w:lineRule="exact"/>
        <w:rPr>
          <w:rFonts w:ascii="Times New Roman" w:eastAsia="华文中宋" w:hAnsi="Times New Roman" w:cs="Times New Roman"/>
          <w:color w:val="000000" w:themeColor="text1"/>
          <w:szCs w:val="21"/>
        </w:rPr>
      </w:pPr>
      <w:r w:rsidRPr="0014310C">
        <w:rPr>
          <w:rFonts w:ascii="Times New Roman" w:eastAsia="华文中宋" w:hAnsi="Times New Roman" w:cs="Times New Roman"/>
          <w:color w:val="000000" w:themeColor="text1"/>
          <w:szCs w:val="21"/>
        </w:rPr>
        <w:tab/>
        <w:t xml:space="preserve">Critics of proposals to open these areas for business argue that it would take up to ten years to bring any new supplies online. Of course, they were using this same </w:t>
      </w:r>
      <w:r>
        <w:rPr>
          <w:rFonts w:ascii="Times New Roman" w:eastAsia="华文中宋" w:hAnsi="Times New Roman" w:cs="Times New Roman" w:hint="eastAsia"/>
          <w:color w:val="000000" w:themeColor="text1"/>
          <w:szCs w:val="21"/>
        </w:rPr>
        <w:t>reason</w:t>
      </w:r>
      <w:r w:rsidRPr="0014310C">
        <w:rPr>
          <w:rFonts w:ascii="Times New Roman" w:eastAsia="华文中宋" w:hAnsi="Times New Roman" w:cs="Times New Roman"/>
          <w:color w:val="000000" w:themeColor="text1"/>
          <w:szCs w:val="21"/>
        </w:rPr>
        <w:t xml:space="preserve"> ten years ago, and if they hadn’t prevailed then the US would be less dependent on foreign oil today.</w:t>
      </w:r>
    </w:p>
    <w:p w:rsidR="003E21AA" w:rsidRPr="0014310C" w:rsidRDefault="003E21AA" w:rsidP="003E21AA">
      <w:pPr>
        <w:spacing w:beforeLines="20" w:before="62" w:line="260" w:lineRule="exact"/>
        <w:rPr>
          <w:rFonts w:ascii="Times New Roman" w:eastAsia="华文中宋" w:hAnsi="Times New Roman" w:cs="Times New Roman"/>
          <w:color w:val="000000" w:themeColor="text1"/>
          <w:szCs w:val="21"/>
        </w:rPr>
      </w:pPr>
      <w:r w:rsidRPr="0014310C">
        <w:rPr>
          <w:rFonts w:ascii="Times New Roman" w:eastAsia="华文中宋" w:hAnsi="Times New Roman" w:cs="Times New Roman"/>
          <w:color w:val="000000" w:themeColor="text1"/>
          <w:szCs w:val="21"/>
        </w:rPr>
        <w:tab/>
        <w:t>They also argue that Congress should be encouraging renewable energy sources such as solar power, wind power, and biofuels rather than opening the spigots on new sources of petroleum. But the simple fact of the matter is that solar power and wind cannot take the place of nonrenewables in the US economy. As for biofuels such as corn ethanol, the 2007 mandate requiring the production of 36 billion gal</w:t>
      </w:r>
      <w:r w:rsidRPr="0014310C">
        <w:rPr>
          <w:rFonts w:ascii="Times New Roman" w:eastAsia="华文中宋" w:hAnsi="Times New Roman" w:cs="Times New Roman"/>
          <w:color w:val="000000" w:themeColor="text1"/>
          <w:szCs w:val="21"/>
        </w:rPr>
        <w:softHyphen/>
        <w:t>lons by 2022 has exacerbated an increase in world food prices without doing anything to lessen the pain at the pump.</w:t>
      </w:r>
    </w:p>
    <w:p w:rsidR="003E21AA" w:rsidRPr="0014310C" w:rsidRDefault="003E21AA" w:rsidP="003E21AA">
      <w:pPr>
        <w:spacing w:beforeLines="20" w:before="62" w:line="260" w:lineRule="exact"/>
        <w:rPr>
          <w:rFonts w:ascii="Times New Roman" w:eastAsia="华文中宋" w:hAnsi="Times New Roman" w:cs="Times New Roman"/>
          <w:color w:val="000000" w:themeColor="text1"/>
          <w:szCs w:val="21"/>
        </w:rPr>
      </w:pPr>
      <w:r w:rsidRPr="0014310C">
        <w:rPr>
          <w:rFonts w:ascii="Times New Roman" w:eastAsia="华文中宋" w:hAnsi="Times New Roman" w:cs="Times New Roman"/>
          <w:color w:val="000000" w:themeColor="text1"/>
          <w:szCs w:val="21"/>
        </w:rPr>
        <w:tab/>
        <w:t>Superior US technology has made it possible to drill in the envi</w:t>
      </w:r>
      <w:r w:rsidRPr="0014310C">
        <w:rPr>
          <w:rFonts w:ascii="Times New Roman" w:eastAsia="华文中宋" w:hAnsi="Times New Roman" w:cs="Times New Roman"/>
          <w:color w:val="000000" w:themeColor="text1"/>
          <w:szCs w:val="21"/>
        </w:rPr>
        <w:softHyphen/>
        <w:t xml:space="preserve">ronmentally sensitive areas off our coasts with minimal disturbance to the surrounding ecosystem. It is better to increase production in the US than to allow high prices to spur increased production in countries with worse environmental track records. With oil nearing $140 a barrel, there are no good </w:t>
      </w:r>
      <w:r>
        <w:rPr>
          <w:rFonts w:ascii="Times New Roman" w:eastAsia="华文中宋" w:hAnsi="Times New Roman" w:cs="Times New Roman" w:hint="eastAsia"/>
          <w:color w:val="000000" w:themeColor="text1"/>
          <w:szCs w:val="21"/>
        </w:rPr>
        <w:t>reasons</w:t>
      </w:r>
      <w:r w:rsidRPr="0014310C">
        <w:rPr>
          <w:rFonts w:ascii="Times New Roman" w:eastAsia="华文中宋" w:hAnsi="Times New Roman" w:cs="Times New Roman"/>
          <w:color w:val="000000" w:themeColor="text1"/>
          <w:szCs w:val="21"/>
        </w:rPr>
        <w:t xml:space="preserve"> for keeping this supply off the market.</w:t>
      </w:r>
    </w:p>
    <w:p w:rsidR="003E21AA" w:rsidRPr="00A71573" w:rsidRDefault="003E21AA" w:rsidP="003E21AA">
      <w:pPr>
        <w:spacing w:beforeLines="20" w:before="62" w:line="260" w:lineRule="exact"/>
        <w:rPr>
          <w:rFonts w:ascii="Times New Roman" w:eastAsia="华文中宋" w:hAnsi="Times New Roman" w:cs="Times New Roman"/>
          <w:color w:val="000000" w:themeColor="text1"/>
          <w:spacing w:val="-2"/>
          <w:szCs w:val="21"/>
        </w:rPr>
      </w:pPr>
      <w:r w:rsidRPr="0014310C">
        <w:rPr>
          <w:rFonts w:ascii="Times New Roman" w:eastAsia="华文中宋" w:hAnsi="Times New Roman" w:cs="Times New Roman"/>
          <w:color w:val="000000" w:themeColor="text1"/>
          <w:szCs w:val="21"/>
        </w:rPr>
        <w:tab/>
        <w:t xml:space="preserve">Nor are there any good </w:t>
      </w:r>
      <w:r>
        <w:rPr>
          <w:rFonts w:ascii="Times New Roman" w:eastAsia="华文中宋" w:hAnsi="Times New Roman" w:cs="Times New Roman" w:hint="eastAsia"/>
          <w:color w:val="000000" w:themeColor="text1"/>
          <w:szCs w:val="21"/>
        </w:rPr>
        <w:t>reasons</w:t>
      </w:r>
      <w:r w:rsidRPr="0014310C">
        <w:rPr>
          <w:rFonts w:ascii="Times New Roman" w:eastAsia="华文中宋" w:hAnsi="Times New Roman" w:cs="Times New Roman"/>
          <w:color w:val="000000" w:themeColor="text1"/>
          <w:szCs w:val="21"/>
        </w:rPr>
        <w:t xml:space="preserve"> for artificially making energy more expensive, though congressional Democrats (and a few Republicans) recently attempted to do just that. First, the Senate tried to pass a cap-and-trade bill. By rationing the use of fossil fuels, the bill would have led to higher coal, natural-gas, and petroleum prices, even though the prices of those commodities are already at historic highs. Fortunately, an adequate number of GOP senators banded together to kill the bill. Even some Senate </w:t>
      </w:r>
      <w:r w:rsidRPr="00A71573">
        <w:rPr>
          <w:rFonts w:ascii="Times New Roman" w:eastAsia="华文中宋" w:hAnsi="Times New Roman" w:cs="Times New Roman"/>
          <w:color w:val="000000" w:themeColor="text1"/>
          <w:spacing w:val="-2"/>
          <w:szCs w:val="21"/>
        </w:rPr>
        <w:t>Democrats reportedly began to wonder about the political wisdom of pushing through higher energy prices.</w:t>
      </w:r>
    </w:p>
    <w:p w:rsidR="003E21AA" w:rsidRPr="0014310C" w:rsidRDefault="003E21AA" w:rsidP="003E21AA">
      <w:pPr>
        <w:spacing w:beforeLines="20" w:before="62" w:line="260" w:lineRule="exact"/>
        <w:rPr>
          <w:rFonts w:ascii="Times New Roman" w:eastAsia="华文中宋" w:hAnsi="Times New Roman" w:cs="Times New Roman"/>
          <w:color w:val="000000" w:themeColor="text1"/>
          <w:szCs w:val="21"/>
        </w:rPr>
      </w:pPr>
      <w:r w:rsidRPr="0014310C">
        <w:rPr>
          <w:rFonts w:ascii="Times New Roman" w:eastAsia="华文中宋" w:hAnsi="Times New Roman" w:cs="Times New Roman"/>
          <w:color w:val="000000" w:themeColor="text1"/>
          <w:szCs w:val="21"/>
        </w:rPr>
        <w:tab/>
        <w:t>Undaunted, Senate Democrats proposed a windfall-profits tax on US oil companies. The Congressional Research Service found that the last time Congress imposed one, it reduced domestic production.</w:t>
      </w:r>
    </w:p>
    <w:p w:rsidR="003E21AA" w:rsidRPr="0014310C" w:rsidRDefault="003E21AA" w:rsidP="003E21AA">
      <w:pPr>
        <w:spacing w:beforeLines="20" w:before="62" w:line="260" w:lineRule="exact"/>
        <w:rPr>
          <w:rFonts w:ascii="Times New Roman" w:eastAsia="华文中宋" w:hAnsi="Times New Roman" w:cs="Times New Roman"/>
          <w:color w:val="000000" w:themeColor="text1"/>
          <w:szCs w:val="21"/>
        </w:rPr>
      </w:pPr>
      <w:r w:rsidRPr="0014310C">
        <w:rPr>
          <w:rFonts w:ascii="Times New Roman" w:eastAsia="华文中宋" w:hAnsi="Times New Roman" w:cs="Times New Roman"/>
          <w:color w:val="000000" w:themeColor="text1"/>
          <w:szCs w:val="21"/>
        </w:rPr>
        <w:lastRenderedPageBreak/>
        <w:tab/>
        <w:t>Republican senators stymied the windfall-profits tax, also, but with several Senate seats in danger and a presidential nominee who supports energy rationing, whether the GOP can continue to fight effectively for a cheap energy agenda remains an open question. The CFTC is investigating oil-price fixing, but where is the agency that will protect Americans from Congress?</w:t>
      </w:r>
    </w:p>
    <w:p w:rsidR="003E21AA" w:rsidRPr="0014310C" w:rsidRDefault="003E21AA" w:rsidP="003E21AA">
      <w:pPr>
        <w:spacing w:beforeLines="50" w:before="156" w:line="260" w:lineRule="exact"/>
        <w:rPr>
          <w:rFonts w:ascii="Times New Roman" w:eastAsia="华文中宋" w:hAnsi="Times New Roman" w:cs="Times New Roman"/>
          <w:b/>
          <w:color w:val="000000" w:themeColor="text1"/>
          <w:szCs w:val="21"/>
        </w:rPr>
      </w:pPr>
    </w:p>
    <w:p w:rsidR="003E21AA" w:rsidRPr="0014310C" w:rsidRDefault="003E21AA" w:rsidP="003E21AA">
      <w:pPr>
        <w:widowControl/>
        <w:spacing w:afterLines="50" w:after="156" w:line="260" w:lineRule="exact"/>
        <w:jc w:val="left"/>
        <w:rPr>
          <w:rFonts w:ascii="Times New Roman" w:eastAsia="华文中宋" w:hAnsi="Times New Roman" w:cs="Times New Roman"/>
          <w:b/>
          <w:color w:val="000000" w:themeColor="text1"/>
          <w:szCs w:val="21"/>
        </w:rPr>
      </w:pPr>
      <w:r w:rsidRPr="0014310C">
        <w:rPr>
          <w:rFonts w:ascii="Times New Roman" w:eastAsia="华文中宋" w:hAnsi="Times New Roman" w:cs="Times New Roman"/>
          <w:b/>
          <w:color w:val="000000" w:themeColor="text1"/>
          <w:szCs w:val="21"/>
        </w:rPr>
        <w:t xml:space="preserve">Document 2: This brief position statement is from the February 26, 2009 issue of the </w:t>
      </w:r>
      <w:r w:rsidRPr="0014310C">
        <w:rPr>
          <w:rFonts w:ascii="Times New Roman" w:eastAsia="华文中宋" w:hAnsi="Times New Roman" w:cs="Times New Roman"/>
          <w:b/>
          <w:i/>
          <w:color w:val="000000" w:themeColor="text1"/>
          <w:szCs w:val="21"/>
        </w:rPr>
        <w:t>Wall Street Journal Europe</w:t>
      </w:r>
      <w:r w:rsidRPr="0014310C">
        <w:rPr>
          <w:rFonts w:ascii="Times New Roman" w:eastAsia="华文中宋" w:hAnsi="Times New Roman" w:cs="Times New Roman"/>
          <w:b/>
          <w:color w:val="000000" w:themeColor="text1"/>
          <w:szCs w:val="21"/>
        </w:rPr>
        <w:t>.</w:t>
      </w:r>
    </w:p>
    <w:p w:rsidR="003E21AA" w:rsidRPr="0014310C" w:rsidRDefault="003E21AA" w:rsidP="003E21AA">
      <w:pPr>
        <w:spacing w:beforeLines="30" w:before="93" w:line="260" w:lineRule="exact"/>
        <w:rPr>
          <w:rFonts w:ascii="Times New Roman" w:eastAsia="华文中宋" w:hAnsi="Times New Roman" w:cs="Times New Roman"/>
          <w:color w:val="000000" w:themeColor="text1"/>
          <w:szCs w:val="21"/>
        </w:rPr>
      </w:pPr>
      <w:r w:rsidRPr="0014310C">
        <w:rPr>
          <w:rFonts w:ascii="Times New Roman" w:eastAsia="华文中宋" w:hAnsi="Times New Roman" w:cs="Times New Roman"/>
          <w:color w:val="000000" w:themeColor="text1"/>
          <w:szCs w:val="21"/>
        </w:rPr>
        <w:t>Every US president since Richard Nixon has expressed concern about America’s growing dependence on imported oil. But effective action has proved elusive: Oil imports have more than doubled in the past 35 years</w:t>
      </w:r>
      <w:r w:rsidRPr="0014310C">
        <w:rPr>
          <w:rFonts w:ascii="Times New Roman" w:eastAsia="华文中宋" w:hAnsi="Times New Roman" w:cs="Times New Roman" w:hint="eastAsia"/>
          <w:color w:val="000000" w:themeColor="text1"/>
          <w:szCs w:val="21"/>
        </w:rPr>
        <w:t xml:space="preserve"> </w:t>
      </w:r>
      <w:r w:rsidRPr="0014310C">
        <w:rPr>
          <w:rFonts w:ascii="Times New Roman" w:eastAsia="华文中宋" w:hAnsi="Times New Roman" w:cs="Times New Roman"/>
          <w:b/>
          <w:color w:val="000000" w:themeColor="text1"/>
          <w:szCs w:val="21"/>
        </w:rPr>
        <w:t>–</w:t>
      </w:r>
      <w:r w:rsidRPr="0014310C">
        <w:rPr>
          <w:rFonts w:ascii="Times New Roman" w:eastAsia="华文中宋" w:hAnsi="Times New Roman" w:cs="Times New Roman" w:hint="eastAsia"/>
          <w:b/>
          <w:color w:val="000000" w:themeColor="text1"/>
          <w:szCs w:val="21"/>
        </w:rPr>
        <w:t xml:space="preserve"> </w:t>
      </w:r>
      <w:r w:rsidRPr="0014310C">
        <w:rPr>
          <w:rFonts w:ascii="Times New Roman" w:eastAsia="华文中宋" w:hAnsi="Times New Roman" w:cs="Times New Roman"/>
          <w:color w:val="000000" w:themeColor="text1"/>
          <w:szCs w:val="21"/>
        </w:rPr>
        <w:t>from 30% at the time of the first oil shock in 1973 to around 65% today.</w:t>
      </w:r>
    </w:p>
    <w:p w:rsidR="003E21AA" w:rsidRPr="0014310C" w:rsidRDefault="003E21AA" w:rsidP="003E21AA">
      <w:pPr>
        <w:spacing w:beforeLines="20" w:before="62" w:line="260" w:lineRule="exact"/>
        <w:rPr>
          <w:rFonts w:ascii="Times New Roman" w:eastAsia="华文中宋" w:hAnsi="Times New Roman" w:cs="Times New Roman"/>
          <w:color w:val="000000" w:themeColor="text1"/>
          <w:szCs w:val="21"/>
        </w:rPr>
      </w:pPr>
      <w:r w:rsidRPr="0014310C">
        <w:rPr>
          <w:rFonts w:ascii="Times New Roman" w:eastAsia="华文中宋" w:hAnsi="Times New Roman" w:cs="Times New Roman"/>
          <w:color w:val="000000" w:themeColor="text1"/>
          <w:szCs w:val="21"/>
        </w:rPr>
        <w:tab/>
        <w:t>Yet the collapse in world energy demand and the fall of energy prices present a rare, once-in-a-generation opportunity. Congress and the Obama administration can work with energy producers to craft an energy policy that creates jobs, expands and diversifies the nation’s energy sup</w:t>
      </w:r>
      <w:r w:rsidRPr="0014310C">
        <w:rPr>
          <w:rFonts w:ascii="Times New Roman" w:eastAsia="华文中宋" w:hAnsi="Times New Roman" w:cs="Times New Roman"/>
          <w:color w:val="000000" w:themeColor="text1"/>
          <w:szCs w:val="21"/>
        </w:rPr>
        <w:softHyphen/>
        <w:t>ply, generates government revenue, and protects the environment.</w:t>
      </w:r>
    </w:p>
    <w:p w:rsidR="003E21AA" w:rsidRPr="0014310C" w:rsidRDefault="003E21AA" w:rsidP="003E21AA">
      <w:pPr>
        <w:spacing w:beforeLines="20" w:before="62" w:line="260" w:lineRule="exact"/>
        <w:rPr>
          <w:rFonts w:ascii="Times New Roman" w:eastAsia="华文中宋" w:hAnsi="Times New Roman" w:cs="Times New Roman"/>
          <w:color w:val="000000" w:themeColor="text1"/>
          <w:szCs w:val="21"/>
        </w:rPr>
      </w:pPr>
      <w:r w:rsidRPr="0014310C">
        <w:rPr>
          <w:rFonts w:ascii="Times New Roman" w:eastAsia="华文中宋" w:hAnsi="Times New Roman" w:cs="Times New Roman"/>
          <w:color w:val="000000" w:themeColor="text1"/>
          <w:szCs w:val="21"/>
        </w:rPr>
        <w:tab/>
        <w:t>Reaching those goals begins with rejecting the false choice between “drill, baby, drill” and a near-exclusive focus on alternative energies and conservation. An “all-of-the-above” approach holds far more promise.</w:t>
      </w:r>
    </w:p>
    <w:p w:rsidR="003E21AA" w:rsidRPr="0014310C" w:rsidRDefault="003E21AA" w:rsidP="003E21AA">
      <w:pPr>
        <w:spacing w:beforeLines="20" w:before="62" w:line="260" w:lineRule="exact"/>
        <w:rPr>
          <w:rFonts w:ascii="Times New Roman" w:eastAsia="华文中宋" w:hAnsi="Times New Roman" w:cs="Times New Roman"/>
          <w:color w:val="000000" w:themeColor="text1"/>
          <w:szCs w:val="21"/>
        </w:rPr>
      </w:pPr>
      <w:r w:rsidRPr="0014310C">
        <w:rPr>
          <w:rFonts w:ascii="Times New Roman" w:eastAsia="华文中宋" w:hAnsi="Times New Roman" w:cs="Times New Roman"/>
          <w:color w:val="000000" w:themeColor="text1"/>
          <w:szCs w:val="21"/>
        </w:rPr>
        <w:tab/>
        <w:t>President Barack Obama seems to recognize this. In his address to Congress this week, he spoke forthrightly about the need to tackle climate change</w:t>
      </w:r>
      <w:r w:rsidRPr="0014310C">
        <w:rPr>
          <w:rFonts w:ascii="Times New Roman" w:eastAsia="华文中宋" w:hAnsi="Times New Roman" w:cs="Times New Roman" w:hint="eastAsia"/>
          <w:color w:val="000000" w:themeColor="text1"/>
          <w:szCs w:val="21"/>
        </w:rPr>
        <w:t xml:space="preserve"> </w:t>
      </w:r>
      <w:r w:rsidRPr="0014310C">
        <w:rPr>
          <w:rFonts w:ascii="Times New Roman" w:eastAsia="华文中宋" w:hAnsi="Times New Roman" w:cs="Times New Roman"/>
          <w:b/>
          <w:color w:val="000000" w:themeColor="text1"/>
          <w:szCs w:val="21"/>
        </w:rPr>
        <w:t>–</w:t>
      </w:r>
      <w:r w:rsidRPr="0014310C">
        <w:rPr>
          <w:rFonts w:ascii="Times New Roman" w:eastAsia="华文中宋" w:hAnsi="Times New Roman" w:cs="Times New Roman" w:hint="eastAsia"/>
          <w:b/>
          <w:color w:val="000000" w:themeColor="text1"/>
          <w:szCs w:val="21"/>
        </w:rPr>
        <w:t xml:space="preserve"> </w:t>
      </w:r>
      <w:r w:rsidRPr="0014310C">
        <w:rPr>
          <w:rFonts w:ascii="Times New Roman" w:eastAsia="华文中宋" w:hAnsi="Times New Roman" w:cs="Times New Roman"/>
          <w:color w:val="000000" w:themeColor="text1"/>
          <w:szCs w:val="21"/>
        </w:rPr>
        <w:t>while acknowledging the role of hydrocarbons in the overall en</w:t>
      </w:r>
      <w:r w:rsidRPr="0014310C">
        <w:rPr>
          <w:rFonts w:ascii="Times New Roman" w:eastAsia="华文中宋" w:hAnsi="Times New Roman" w:cs="Times New Roman"/>
          <w:color w:val="000000" w:themeColor="text1"/>
          <w:szCs w:val="21"/>
        </w:rPr>
        <w:softHyphen/>
        <w:t>ergy mix, and emphasizing the need for energy security and efficiency. At BP we welcome his co</w:t>
      </w:r>
      <w:r>
        <w:rPr>
          <w:rFonts w:ascii="Times New Roman" w:eastAsia="华文中宋" w:hAnsi="Times New Roman" w:cs="Times New Roman"/>
          <w:color w:val="000000" w:themeColor="text1"/>
          <w:szCs w:val="21"/>
        </w:rPr>
        <w:t>mmitment to “invest $15 billion</w:t>
      </w:r>
      <w:r w:rsidRPr="0014310C">
        <w:rPr>
          <w:rFonts w:ascii="Times New Roman" w:eastAsia="华文中宋" w:hAnsi="Times New Roman" w:cs="Times New Roman"/>
          <w:color w:val="000000" w:themeColor="text1"/>
          <w:szCs w:val="21"/>
        </w:rPr>
        <w:t xml:space="preserve"> a year to develop technologies like wind power and solar power, advanced biofuels, clean coal and more efficient cars and trucks built right here in America.”</w:t>
      </w:r>
    </w:p>
    <w:p w:rsidR="003E21AA" w:rsidRPr="0014310C" w:rsidRDefault="003E21AA" w:rsidP="003E21AA">
      <w:pPr>
        <w:spacing w:beforeLines="20" w:before="62" w:line="260" w:lineRule="exact"/>
        <w:rPr>
          <w:rFonts w:ascii="Times New Roman" w:eastAsia="华文中宋" w:hAnsi="Times New Roman" w:cs="Times New Roman"/>
          <w:color w:val="000000" w:themeColor="text1"/>
          <w:szCs w:val="21"/>
        </w:rPr>
      </w:pPr>
      <w:r w:rsidRPr="0014310C">
        <w:rPr>
          <w:rFonts w:ascii="Times New Roman" w:eastAsia="华文中宋" w:hAnsi="Times New Roman" w:cs="Times New Roman"/>
          <w:color w:val="000000" w:themeColor="text1"/>
          <w:szCs w:val="21"/>
        </w:rPr>
        <w:tab/>
        <w:t>BP has already demonstrated its commitment to a diverse energy portfolio. We’re the largest producer of oil and gas in the US. We’re also investing more than $8 billion over 10 years to develop solar, wind, hydrogen power and biofuels. We support energy conservation and efficiency, as well as addressing climate change via a cap-and-trade system to harness the power of the market to reduce CO</w:t>
      </w:r>
      <w:r w:rsidRPr="0014310C">
        <w:rPr>
          <w:rFonts w:ascii="Times New Roman" w:eastAsia="华文中宋" w:hAnsi="Times New Roman" w:cs="Times New Roman"/>
          <w:color w:val="000000" w:themeColor="text1"/>
          <w:szCs w:val="21"/>
          <w:vertAlign w:val="subscript"/>
        </w:rPr>
        <w:t>2</w:t>
      </w:r>
      <w:r w:rsidRPr="0014310C">
        <w:rPr>
          <w:rFonts w:ascii="Times New Roman" w:eastAsia="华文中宋" w:hAnsi="Times New Roman" w:cs="Times New Roman"/>
          <w:color w:val="000000" w:themeColor="text1"/>
          <w:szCs w:val="21"/>
        </w:rPr>
        <w:t xml:space="preserve"> emissions.</w:t>
      </w:r>
    </w:p>
    <w:p w:rsidR="003E21AA" w:rsidRPr="0014310C" w:rsidRDefault="003E21AA" w:rsidP="003E21AA">
      <w:pPr>
        <w:spacing w:beforeLines="20" w:before="62" w:line="260" w:lineRule="exact"/>
        <w:rPr>
          <w:rFonts w:ascii="Times New Roman" w:eastAsia="华文中宋" w:hAnsi="Times New Roman" w:cs="Times New Roman"/>
          <w:color w:val="000000" w:themeColor="text1"/>
          <w:szCs w:val="21"/>
        </w:rPr>
      </w:pPr>
      <w:r w:rsidRPr="0014310C">
        <w:rPr>
          <w:rFonts w:ascii="Times New Roman" w:eastAsia="华文中宋" w:hAnsi="Times New Roman" w:cs="Times New Roman"/>
          <w:color w:val="000000" w:themeColor="text1"/>
          <w:szCs w:val="21"/>
        </w:rPr>
        <w:tab/>
        <w:t>But if the country is to gain full value from the technology, knowledge and expertise possessed by BP and its major competitors, I’d like to offer policy makers a few suggestions.</w:t>
      </w:r>
    </w:p>
    <w:p w:rsidR="003E21AA" w:rsidRPr="0014310C" w:rsidRDefault="003E21AA" w:rsidP="003E21AA">
      <w:pPr>
        <w:spacing w:beforeLines="30" w:before="93" w:line="260" w:lineRule="exact"/>
        <w:rPr>
          <w:rFonts w:ascii="Times New Roman" w:eastAsia="华文中宋" w:hAnsi="Times New Roman" w:cs="Times New Roman"/>
          <w:color w:val="000000" w:themeColor="text1"/>
          <w:szCs w:val="21"/>
        </w:rPr>
      </w:pPr>
      <w:r w:rsidRPr="0014310C">
        <w:rPr>
          <w:rFonts w:ascii="Times New Roman" w:eastAsia="华文中宋" w:hAnsi="Times New Roman" w:cs="Times New Roman"/>
          <w:color w:val="000000" w:themeColor="text1"/>
          <w:szCs w:val="21"/>
        </w:rPr>
        <w:tab/>
        <w:t>First, energy providers and governments must have confidence in one another. An adversarial stance does nothing to increase the supply of energy. Regulatory policies need to be sensible, stable and right the first time.</w:t>
      </w:r>
    </w:p>
    <w:p w:rsidR="003E21AA" w:rsidRPr="0014310C" w:rsidRDefault="003E21AA" w:rsidP="003E21AA">
      <w:pPr>
        <w:spacing w:beforeLines="20" w:before="62" w:line="260" w:lineRule="exact"/>
        <w:rPr>
          <w:rFonts w:ascii="Times New Roman" w:eastAsia="华文中宋" w:hAnsi="Times New Roman" w:cs="Times New Roman"/>
          <w:color w:val="000000" w:themeColor="text1"/>
          <w:szCs w:val="21"/>
        </w:rPr>
      </w:pPr>
      <w:r w:rsidRPr="0014310C">
        <w:rPr>
          <w:rFonts w:ascii="Times New Roman" w:eastAsia="华文中宋" w:hAnsi="Times New Roman" w:cs="Times New Roman"/>
          <w:color w:val="000000" w:themeColor="text1"/>
          <w:szCs w:val="21"/>
        </w:rPr>
        <w:tab/>
        <w:t>Second, energy security can only be built on a solid foundation of free markets and free trade. Two-thirds of the world’s oil is traded across international borders. This huge and agile market makes it possible to respond quickly to supply disruptions, such as hurricanes or political unrest. Tariffs, heavy taxes, or restrictions on the free movement of petroleum products interfere with that process.</w:t>
      </w:r>
    </w:p>
    <w:p w:rsidR="003E21AA" w:rsidRPr="0014310C" w:rsidRDefault="003E21AA" w:rsidP="003E21AA">
      <w:pPr>
        <w:spacing w:beforeLines="20" w:before="62" w:line="260" w:lineRule="exact"/>
        <w:rPr>
          <w:rFonts w:ascii="Times New Roman" w:eastAsia="华文中宋" w:hAnsi="Times New Roman" w:cs="Times New Roman"/>
          <w:color w:val="000000" w:themeColor="text1"/>
          <w:szCs w:val="21"/>
        </w:rPr>
      </w:pPr>
      <w:r w:rsidRPr="0014310C">
        <w:rPr>
          <w:rFonts w:ascii="Times New Roman" w:eastAsia="华文中宋" w:hAnsi="Times New Roman" w:cs="Times New Roman"/>
          <w:color w:val="000000" w:themeColor="text1"/>
          <w:szCs w:val="21"/>
        </w:rPr>
        <w:tab/>
        <w:t>Third, transitional incentives are needed to make low-carbon energy competitive with other energy sources, and to kick-start technologies for large-scale carbon abatement, such as carbon capture and storage. But these incentives should taper away over time, so costs are driven down and the market can take over as quickly as possible.</w:t>
      </w:r>
    </w:p>
    <w:p w:rsidR="003E21AA" w:rsidRPr="0014310C" w:rsidRDefault="003E21AA" w:rsidP="003E21AA">
      <w:pPr>
        <w:spacing w:beforeLines="20" w:before="62" w:line="260" w:lineRule="exact"/>
        <w:rPr>
          <w:rFonts w:ascii="Times New Roman" w:eastAsia="华文中宋" w:hAnsi="Times New Roman" w:cs="Times New Roman"/>
          <w:color w:val="000000" w:themeColor="text1"/>
          <w:szCs w:val="21"/>
        </w:rPr>
      </w:pPr>
      <w:r w:rsidRPr="0014310C">
        <w:rPr>
          <w:rFonts w:ascii="Times New Roman" w:eastAsia="华文中宋" w:hAnsi="Times New Roman" w:cs="Times New Roman"/>
          <w:color w:val="000000" w:themeColor="text1"/>
          <w:szCs w:val="21"/>
        </w:rPr>
        <w:tab/>
        <w:t>Finally, America must stop looking to others for the oil it needs and actively develop its own hydrocarbon endowment. Even with the rapid growth of alternatives, fossil fuels will continue providing most of the energy Americans consume for decades into the future.</w:t>
      </w:r>
    </w:p>
    <w:p w:rsidR="003E21AA" w:rsidRPr="0014310C" w:rsidRDefault="003E21AA" w:rsidP="003E21AA">
      <w:pPr>
        <w:spacing w:beforeLines="20" w:before="62" w:line="260" w:lineRule="exact"/>
        <w:rPr>
          <w:rFonts w:ascii="Times New Roman" w:eastAsia="华文中宋" w:hAnsi="Times New Roman" w:cs="Times New Roman"/>
          <w:color w:val="000000" w:themeColor="text1"/>
          <w:szCs w:val="21"/>
        </w:rPr>
      </w:pPr>
      <w:r w:rsidRPr="0014310C">
        <w:rPr>
          <w:rFonts w:ascii="Times New Roman" w:eastAsia="华文中宋" w:hAnsi="Times New Roman" w:cs="Times New Roman"/>
          <w:color w:val="000000" w:themeColor="text1"/>
          <w:szCs w:val="21"/>
        </w:rPr>
        <w:tab/>
        <w:t>The search for new sources of domestic crude has been constrained by a lack of access to promising areas, notably the Outer Continental Shelf (OCS). Resource estimates for closed areas exceed 100 billion bar</w:t>
      </w:r>
      <w:r w:rsidRPr="0014310C">
        <w:rPr>
          <w:rFonts w:ascii="Times New Roman" w:eastAsia="华文中宋" w:hAnsi="Times New Roman" w:cs="Times New Roman"/>
          <w:color w:val="000000" w:themeColor="text1"/>
          <w:szCs w:val="21"/>
        </w:rPr>
        <w:softHyphen/>
        <w:t>rels of oil, with 30 billion recoverable with today’s technology and at today’s prices.</w:t>
      </w:r>
    </w:p>
    <w:p w:rsidR="003E21AA" w:rsidRPr="0014310C" w:rsidRDefault="003E21AA" w:rsidP="003E21AA">
      <w:pPr>
        <w:spacing w:beforeLines="20" w:before="62" w:line="260" w:lineRule="exact"/>
        <w:rPr>
          <w:rFonts w:ascii="Times New Roman" w:eastAsia="华文中宋" w:hAnsi="Times New Roman" w:cs="Times New Roman"/>
          <w:color w:val="000000" w:themeColor="text1"/>
          <w:szCs w:val="21"/>
        </w:rPr>
      </w:pPr>
      <w:r w:rsidRPr="0014310C">
        <w:rPr>
          <w:rFonts w:ascii="Times New Roman" w:eastAsia="华文中宋" w:hAnsi="Times New Roman" w:cs="Times New Roman"/>
          <w:color w:val="000000" w:themeColor="text1"/>
          <w:szCs w:val="21"/>
        </w:rPr>
        <w:tab/>
        <w:t xml:space="preserve">Opening up the OCS would enhance America’s energy security. Moreover, a new study by ICF </w:t>
      </w:r>
      <w:r w:rsidRPr="0014310C">
        <w:rPr>
          <w:rFonts w:ascii="Times New Roman" w:eastAsia="华文中宋" w:hAnsi="Times New Roman" w:cs="Times New Roman"/>
          <w:color w:val="000000" w:themeColor="text1"/>
          <w:szCs w:val="21"/>
        </w:rPr>
        <w:lastRenderedPageBreak/>
        <w:t>International estimates that it could create as many as 76,000 new jobs and generate a total of nearly $1.4 trillion in new government revenue by 2030.</w:t>
      </w:r>
    </w:p>
    <w:p w:rsidR="003E21AA" w:rsidRPr="0014310C" w:rsidRDefault="003E21AA" w:rsidP="003E21AA">
      <w:pPr>
        <w:spacing w:beforeLines="20" w:before="62" w:line="260" w:lineRule="exact"/>
        <w:rPr>
          <w:rFonts w:ascii="Times New Roman" w:eastAsia="华文中宋" w:hAnsi="Times New Roman" w:cs="Times New Roman"/>
          <w:color w:val="000000" w:themeColor="text1"/>
          <w:szCs w:val="21"/>
        </w:rPr>
      </w:pPr>
      <w:r w:rsidRPr="0014310C">
        <w:rPr>
          <w:rFonts w:ascii="Times New Roman" w:eastAsia="华文中宋" w:hAnsi="Times New Roman" w:cs="Times New Roman"/>
          <w:color w:val="000000" w:themeColor="text1"/>
          <w:szCs w:val="21"/>
        </w:rPr>
        <w:tab/>
        <w:t>No one in the energy business thinks America can drill its way to energy security. But a policy based exclusively or even primarily on conser</w:t>
      </w:r>
      <w:r w:rsidRPr="0014310C">
        <w:rPr>
          <w:rFonts w:ascii="Times New Roman" w:eastAsia="华文中宋" w:hAnsi="Times New Roman" w:cs="Times New Roman"/>
          <w:color w:val="000000" w:themeColor="text1"/>
          <w:szCs w:val="21"/>
        </w:rPr>
        <w:softHyphen/>
        <w:t>vation and efficiency is a recipe for ongoing scarcity and economic decline.</w:t>
      </w:r>
    </w:p>
    <w:p w:rsidR="003E21AA" w:rsidRPr="0014310C" w:rsidRDefault="003E21AA" w:rsidP="003E21AA">
      <w:pPr>
        <w:spacing w:beforeLines="20" w:before="62" w:line="260" w:lineRule="exact"/>
        <w:rPr>
          <w:rFonts w:ascii="Times New Roman" w:eastAsia="华文中宋" w:hAnsi="Times New Roman" w:cs="Times New Roman"/>
          <w:color w:val="000000" w:themeColor="text1"/>
          <w:szCs w:val="21"/>
        </w:rPr>
      </w:pPr>
      <w:r w:rsidRPr="0014310C">
        <w:rPr>
          <w:rFonts w:ascii="Times New Roman" w:eastAsia="华文中宋" w:hAnsi="Times New Roman" w:cs="Times New Roman"/>
          <w:color w:val="000000" w:themeColor="text1"/>
          <w:szCs w:val="21"/>
        </w:rPr>
        <w:tab/>
        <w:t>The prize is great and the time is right. When the world economy begins to recover</w:t>
      </w:r>
      <w:r w:rsidRPr="0014310C">
        <w:rPr>
          <w:rFonts w:ascii="Times New Roman" w:eastAsia="华文中宋" w:hAnsi="Times New Roman" w:cs="Times New Roman" w:hint="eastAsia"/>
          <w:color w:val="000000" w:themeColor="text1"/>
          <w:szCs w:val="21"/>
        </w:rPr>
        <w:t xml:space="preserve"> </w:t>
      </w:r>
      <w:r w:rsidRPr="0014310C">
        <w:rPr>
          <w:rFonts w:ascii="Times New Roman" w:eastAsia="华文中宋" w:hAnsi="Times New Roman" w:cs="Times New Roman"/>
          <w:b/>
          <w:color w:val="000000" w:themeColor="text1"/>
          <w:szCs w:val="21"/>
        </w:rPr>
        <w:t>–</w:t>
      </w:r>
      <w:r w:rsidRPr="0014310C">
        <w:rPr>
          <w:rFonts w:ascii="Times New Roman" w:eastAsia="华文中宋" w:hAnsi="Times New Roman" w:cs="Times New Roman" w:hint="eastAsia"/>
          <w:b/>
          <w:color w:val="000000" w:themeColor="text1"/>
          <w:szCs w:val="21"/>
        </w:rPr>
        <w:t xml:space="preserve"> </w:t>
      </w:r>
      <w:r w:rsidRPr="0014310C">
        <w:rPr>
          <w:rFonts w:ascii="Times New Roman" w:eastAsia="华文中宋" w:hAnsi="Times New Roman" w:cs="Times New Roman"/>
          <w:color w:val="000000" w:themeColor="text1"/>
          <w:szCs w:val="21"/>
        </w:rPr>
        <w:t>and it will</w:t>
      </w:r>
      <w:r w:rsidRPr="0014310C">
        <w:rPr>
          <w:rFonts w:ascii="Times New Roman" w:eastAsia="华文中宋" w:hAnsi="Times New Roman" w:cs="Times New Roman" w:hint="eastAsia"/>
          <w:color w:val="000000" w:themeColor="text1"/>
          <w:szCs w:val="21"/>
        </w:rPr>
        <w:t xml:space="preserve"> </w:t>
      </w:r>
      <w:r w:rsidRPr="0014310C">
        <w:rPr>
          <w:rFonts w:ascii="Times New Roman" w:eastAsia="华文中宋" w:hAnsi="Times New Roman" w:cs="Times New Roman"/>
          <w:b/>
          <w:color w:val="000000" w:themeColor="text1"/>
          <w:szCs w:val="21"/>
        </w:rPr>
        <w:t>–</w:t>
      </w:r>
      <w:r w:rsidRPr="0014310C">
        <w:rPr>
          <w:rFonts w:ascii="Times New Roman" w:eastAsia="华文中宋" w:hAnsi="Times New Roman" w:cs="Times New Roman" w:hint="eastAsia"/>
          <w:b/>
          <w:color w:val="000000" w:themeColor="text1"/>
          <w:szCs w:val="21"/>
        </w:rPr>
        <w:t xml:space="preserve"> </w:t>
      </w:r>
      <w:r w:rsidRPr="0014310C">
        <w:rPr>
          <w:rFonts w:ascii="Times New Roman" w:eastAsia="华文中宋" w:hAnsi="Times New Roman" w:cs="Times New Roman"/>
          <w:color w:val="000000" w:themeColor="text1"/>
          <w:szCs w:val="21"/>
        </w:rPr>
        <w:t>demand for energy will rise and the moment will likely have passed. We are extending our hand. We hope Washington policy makers will grasp it.</w:t>
      </w:r>
    </w:p>
    <w:p w:rsidR="003E21AA" w:rsidRPr="0014310C" w:rsidRDefault="003E21AA" w:rsidP="003E21AA">
      <w:pPr>
        <w:spacing w:line="280" w:lineRule="exact"/>
        <w:rPr>
          <w:rFonts w:ascii="Times New Roman" w:eastAsia="华文中宋" w:hAnsi="Times New Roman" w:cs="Times New Roman"/>
          <w:b/>
          <w:color w:val="000000" w:themeColor="text1"/>
          <w:szCs w:val="21"/>
        </w:rPr>
      </w:pPr>
    </w:p>
    <w:p w:rsidR="003E21AA" w:rsidRPr="0014310C" w:rsidRDefault="003E21AA" w:rsidP="003E21AA">
      <w:pPr>
        <w:spacing w:line="280" w:lineRule="exact"/>
        <w:rPr>
          <w:rFonts w:ascii="Times New Roman" w:eastAsia="华文中宋" w:hAnsi="Times New Roman" w:cs="Times New Roman"/>
          <w:b/>
          <w:color w:val="000000" w:themeColor="text1"/>
          <w:szCs w:val="21"/>
        </w:rPr>
      </w:pPr>
    </w:p>
    <w:p w:rsidR="003E21AA" w:rsidRPr="0014310C" w:rsidRDefault="003E21AA" w:rsidP="003E21AA">
      <w:pPr>
        <w:spacing w:line="280" w:lineRule="exact"/>
        <w:rPr>
          <w:rFonts w:ascii="Times New Roman" w:eastAsia="华文中宋" w:hAnsi="Times New Roman" w:cs="Times New Roman"/>
          <w:color w:val="000000" w:themeColor="text1"/>
          <w:szCs w:val="21"/>
        </w:rPr>
      </w:pPr>
      <w:r w:rsidRPr="0014310C">
        <w:rPr>
          <w:rFonts w:ascii="Times New Roman" w:eastAsia="华文中宋" w:hAnsi="Times New Roman" w:cs="Times New Roman"/>
          <w:b/>
          <w:color w:val="000000" w:themeColor="text1"/>
          <w:szCs w:val="21"/>
        </w:rPr>
        <w:t>Task 2</w:t>
      </w:r>
    </w:p>
    <w:p w:rsidR="003E21AA" w:rsidRPr="00FC27CE" w:rsidRDefault="003E21AA" w:rsidP="003E21AA">
      <w:pPr>
        <w:spacing w:line="400" w:lineRule="exact"/>
        <w:rPr>
          <w:rFonts w:ascii="Times New Roman" w:eastAsia="华文中宋" w:hAnsi="Times New Roman" w:cs="Times New Roman"/>
          <w:color w:val="000000" w:themeColor="text1"/>
          <w:szCs w:val="21"/>
        </w:rPr>
      </w:pPr>
      <w:r w:rsidRPr="00FC27CE">
        <w:rPr>
          <w:rFonts w:ascii="Times New Roman" w:eastAsia="华文中宋" w:hAnsi="Times New Roman" w:cs="Times New Roman"/>
          <w:color w:val="000000" w:themeColor="text1"/>
          <w:szCs w:val="21"/>
        </w:rPr>
        <w:t xml:space="preserve">Write an </w:t>
      </w:r>
      <w:r w:rsidRPr="00FC27CE">
        <w:rPr>
          <w:rFonts w:ascii="Times New Roman" w:eastAsia="华文中宋" w:hAnsi="Times New Roman" w:cs="Times New Roman"/>
          <w:b/>
          <w:color w:val="000000" w:themeColor="text1"/>
          <w:szCs w:val="21"/>
        </w:rPr>
        <w:t>essay</w:t>
      </w:r>
      <w:r w:rsidRPr="00FC27CE">
        <w:rPr>
          <w:rFonts w:ascii="Times New Roman" w:eastAsia="华文中宋" w:hAnsi="Times New Roman" w:cs="Times New Roman"/>
          <w:color w:val="000000" w:themeColor="text1"/>
          <w:szCs w:val="21"/>
        </w:rPr>
        <w:t xml:space="preserve"> on the following topic within 40 minutes.</w:t>
      </w:r>
    </w:p>
    <w:p w:rsidR="003E21AA" w:rsidRPr="00FC27CE" w:rsidRDefault="003E21AA" w:rsidP="003E21AA">
      <w:pPr>
        <w:spacing w:beforeLines="50" w:before="156" w:line="280" w:lineRule="exact"/>
        <w:rPr>
          <w:rFonts w:ascii="Times New Roman" w:eastAsia="华文中宋" w:hAnsi="Times New Roman" w:cs="Times New Roman"/>
          <w:color w:val="000000" w:themeColor="text1"/>
          <w:szCs w:val="21"/>
        </w:rPr>
      </w:pPr>
      <w:r w:rsidRPr="00FC27CE">
        <w:rPr>
          <w:rFonts w:ascii="Times New Roman" w:eastAsia="华文中宋" w:hAnsi="Times New Roman" w:cs="Times New Roman"/>
          <w:color w:val="000000" w:themeColor="text1"/>
          <w:szCs w:val="21"/>
        </w:rPr>
        <w:t xml:space="preserve">You (Carl Levinson) are a commentator working for </w:t>
      </w:r>
      <w:r w:rsidRPr="00FC27CE">
        <w:rPr>
          <w:rFonts w:ascii="Times New Roman" w:eastAsia="华文中宋" w:hAnsi="Times New Roman" w:cs="Times New Roman"/>
          <w:i/>
          <w:color w:val="000000" w:themeColor="text1"/>
          <w:szCs w:val="21"/>
        </w:rPr>
        <w:t>The Reviewer</w:t>
      </w:r>
      <w:r w:rsidRPr="00FC27CE">
        <w:rPr>
          <w:rFonts w:ascii="Times New Roman" w:eastAsia="华文中宋" w:hAnsi="Times New Roman" w:cs="Times New Roman"/>
          <w:color w:val="000000" w:themeColor="text1"/>
          <w:szCs w:val="21"/>
        </w:rPr>
        <w:t>, a post that includes columns</w:t>
      </w:r>
      <w:r>
        <w:rPr>
          <w:rFonts w:ascii="Times New Roman" w:eastAsia="华文中宋" w:hAnsi="Times New Roman" w:cs="Times New Roman"/>
          <w:color w:val="000000" w:themeColor="text1"/>
          <w:szCs w:val="21"/>
        </w:rPr>
        <w:t xml:space="preserve"> on</w:t>
      </w:r>
      <w:r w:rsidRPr="00FC27CE">
        <w:rPr>
          <w:rFonts w:ascii="Times New Roman" w:eastAsia="华文中宋" w:hAnsi="Times New Roman" w:cs="Times New Roman"/>
          <w:color w:val="000000" w:themeColor="text1"/>
          <w:szCs w:val="21"/>
        </w:rPr>
        <w:t xml:space="preserve"> hot issues. Recently, a reader sent a letter about the new product Driverless Car. In the letter, he expressed his worry that this invention was another signal </w:t>
      </w:r>
      <w:r>
        <w:rPr>
          <w:rFonts w:ascii="Times New Roman" w:eastAsia="华文中宋" w:hAnsi="Times New Roman" w:cs="Times New Roman"/>
          <w:color w:val="000000" w:themeColor="text1"/>
          <w:szCs w:val="21"/>
        </w:rPr>
        <w:t xml:space="preserve">that humans are </w:t>
      </w:r>
      <w:r w:rsidRPr="00FC27CE">
        <w:rPr>
          <w:rFonts w:ascii="Times New Roman" w:eastAsia="华文中宋" w:hAnsi="Times New Roman" w:cs="Times New Roman"/>
          <w:color w:val="000000" w:themeColor="text1"/>
          <w:szCs w:val="21"/>
        </w:rPr>
        <w:t>being threatened by the controlling power of AI (Artificial Intelligence). Write a commentary to address the reader’s concern.</w:t>
      </w:r>
    </w:p>
    <w:p w:rsidR="003E21AA" w:rsidRPr="00FC27CE" w:rsidRDefault="003E21AA" w:rsidP="003E21AA">
      <w:pPr>
        <w:spacing w:line="400" w:lineRule="exact"/>
        <w:rPr>
          <w:rFonts w:ascii="Times New Roman" w:eastAsia="华文中宋" w:hAnsi="Times New Roman" w:cs="Times New Roman"/>
          <w:color w:val="000000" w:themeColor="text1"/>
          <w:szCs w:val="21"/>
        </w:rPr>
      </w:pPr>
      <w:r w:rsidRPr="00FC27CE">
        <w:rPr>
          <w:rFonts w:ascii="Times New Roman" w:eastAsia="华文中宋" w:hAnsi="Times New Roman" w:cs="Times New Roman"/>
          <w:color w:val="000000" w:themeColor="text1"/>
          <w:szCs w:val="21"/>
        </w:rPr>
        <w:t xml:space="preserve">Write at least </w:t>
      </w:r>
      <w:r w:rsidRPr="00FC27CE">
        <w:rPr>
          <w:rFonts w:ascii="Times New Roman" w:eastAsia="华文中宋" w:hAnsi="Times New Roman" w:cs="Times New Roman"/>
          <w:b/>
          <w:color w:val="000000" w:themeColor="text1"/>
          <w:szCs w:val="21"/>
        </w:rPr>
        <w:t>350</w:t>
      </w:r>
      <w:r w:rsidRPr="00FC27CE">
        <w:rPr>
          <w:rFonts w:ascii="Times New Roman" w:eastAsia="华文中宋" w:hAnsi="Times New Roman" w:cs="Times New Roman"/>
          <w:color w:val="000000" w:themeColor="text1"/>
          <w:szCs w:val="21"/>
        </w:rPr>
        <w:t xml:space="preserve"> words.</w:t>
      </w:r>
    </w:p>
    <w:p w:rsidR="003E21AA" w:rsidRPr="0014310C" w:rsidRDefault="003E21AA" w:rsidP="003E21AA">
      <w:pPr>
        <w:spacing w:line="280" w:lineRule="exact"/>
        <w:jc w:val="center"/>
        <w:rPr>
          <w:rFonts w:ascii="Times New Roman" w:eastAsia="华文中宋" w:hAnsi="Times New Roman" w:cs="Times New Roman"/>
          <w:color w:val="000000" w:themeColor="text1"/>
          <w:szCs w:val="21"/>
        </w:rPr>
      </w:pPr>
    </w:p>
    <w:p w:rsidR="003E21AA" w:rsidRPr="0014310C" w:rsidRDefault="003E21AA" w:rsidP="003E21AA">
      <w:pPr>
        <w:spacing w:line="280" w:lineRule="exact"/>
        <w:rPr>
          <w:rFonts w:ascii="Times New Roman" w:eastAsia="华文中宋" w:hAnsi="Times New Roman" w:cs="Times New Roman"/>
          <w:b/>
          <w:color w:val="000000" w:themeColor="text1"/>
          <w:szCs w:val="21"/>
        </w:rPr>
      </w:pPr>
    </w:p>
    <w:p w:rsidR="003E21AA" w:rsidRPr="0014310C" w:rsidRDefault="003E21AA" w:rsidP="003E21AA">
      <w:pPr>
        <w:spacing w:line="280" w:lineRule="exact"/>
        <w:rPr>
          <w:rFonts w:ascii="Times New Roman" w:eastAsia="华文中宋" w:hAnsi="Times New Roman" w:cs="Times New Roman"/>
          <w:b/>
          <w:color w:val="000000" w:themeColor="text1"/>
          <w:szCs w:val="21"/>
        </w:rPr>
      </w:pPr>
      <w:r w:rsidRPr="0014310C">
        <w:rPr>
          <w:rFonts w:ascii="Times New Roman" w:eastAsia="华文中宋" w:hAnsi="Times New Roman" w:cs="Times New Roman"/>
          <w:b/>
          <w:color w:val="000000" w:themeColor="text1"/>
          <w:szCs w:val="21"/>
        </w:rPr>
        <w:t>Task 3</w:t>
      </w:r>
    </w:p>
    <w:p w:rsidR="003E21AA" w:rsidRPr="00286A4B" w:rsidRDefault="003E21AA" w:rsidP="003E21AA">
      <w:pPr>
        <w:spacing w:beforeLines="50" w:before="156" w:line="280" w:lineRule="exact"/>
        <w:rPr>
          <w:rFonts w:ascii="Times New Roman" w:eastAsia="华文中宋" w:hAnsi="Times New Roman" w:cs="Times New Roman"/>
          <w:color w:val="000000" w:themeColor="text1"/>
          <w:szCs w:val="21"/>
        </w:rPr>
      </w:pPr>
      <w:r w:rsidRPr="00286A4B">
        <w:rPr>
          <w:rFonts w:ascii="Times New Roman" w:eastAsia="华文中宋" w:hAnsi="Times New Roman" w:cs="Times New Roman"/>
          <w:color w:val="000000" w:themeColor="text1"/>
          <w:szCs w:val="21"/>
        </w:rPr>
        <w:t xml:space="preserve">The following is an excerpt from a company’s annual report of social responsibility. </w:t>
      </w:r>
      <w:r>
        <w:rPr>
          <w:rFonts w:ascii="Times New Roman" w:eastAsia="华文中宋" w:hAnsi="Times New Roman" w:cs="Times New Roman" w:hint="eastAsia"/>
          <w:color w:val="000000" w:themeColor="text1"/>
          <w:szCs w:val="21"/>
        </w:rPr>
        <w:t>T</w:t>
      </w:r>
      <w:r w:rsidRPr="00286A4B">
        <w:rPr>
          <w:rFonts w:ascii="Times New Roman" w:eastAsia="华文中宋" w:hAnsi="Times New Roman" w:cs="Times New Roman"/>
          <w:color w:val="000000" w:themeColor="text1"/>
          <w:szCs w:val="21"/>
        </w:rPr>
        <w:t>ranslate it into English</w:t>
      </w:r>
      <w:r>
        <w:rPr>
          <w:rFonts w:ascii="Times New Roman" w:eastAsia="华文中宋" w:hAnsi="Times New Roman" w:cs="Times New Roman" w:hint="eastAsia"/>
          <w:color w:val="000000" w:themeColor="text1"/>
          <w:szCs w:val="21"/>
        </w:rPr>
        <w:t xml:space="preserve"> suitable</w:t>
      </w:r>
      <w:r w:rsidRPr="00286A4B">
        <w:rPr>
          <w:rFonts w:ascii="Times New Roman" w:eastAsia="华文中宋" w:hAnsi="Times New Roman" w:cs="Times New Roman"/>
          <w:color w:val="000000" w:themeColor="text1"/>
          <w:szCs w:val="21"/>
        </w:rPr>
        <w:t xml:space="preserve"> for publishing within 40 minutes.</w:t>
      </w:r>
    </w:p>
    <w:p w:rsidR="003E21AA" w:rsidRPr="0014310C" w:rsidRDefault="003E21AA" w:rsidP="003E21AA">
      <w:pPr>
        <w:pStyle w:val="ad"/>
        <w:spacing w:beforeLines="50" w:before="156" w:beforeAutospacing="0" w:after="0" w:afterAutospacing="0" w:line="300" w:lineRule="exact"/>
        <w:jc w:val="both"/>
        <w:rPr>
          <w:rFonts w:ascii="Times New Roman" w:eastAsia="华文中宋" w:hAnsi="Times New Roman" w:cs="Times New Roman"/>
          <w:color w:val="000000" w:themeColor="text1"/>
          <w:sz w:val="21"/>
          <w:szCs w:val="21"/>
        </w:rPr>
      </w:pPr>
      <w:r w:rsidRPr="0014310C">
        <w:rPr>
          <w:rFonts w:ascii="Times New Roman" w:eastAsia="华文中宋" w:hAnsi="Times New Roman" w:cs="Times New Roman"/>
          <w:color w:val="000000" w:themeColor="text1"/>
          <w:sz w:val="21"/>
          <w:szCs w:val="21"/>
        </w:rPr>
        <w:tab/>
      </w:r>
      <w:r w:rsidRPr="0014310C">
        <w:rPr>
          <w:rFonts w:ascii="Times New Roman" w:eastAsia="华文中宋" w:hAnsi="Times New Roman" w:cs="Times New Roman"/>
          <w:color w:val="000000" w:themeColor="text1"/>
          <w:sz w:val="21"/>
          <w:szCs w:val="21"/>
        </w:rPr>
        <w:t>去年，集团大力开展员工权益保护和关爱行动，在合作伙伴中深入推进诚信合规、合作共赢理念，加强安全生产、环境保护、食品药品安全工作，创新社会公益、社区共建活动方式，收到了良好成效。集团被国资委评为</w:t>
      </w:r>
      <w:r w:rsidRPr="0014310C">
        <w:rPr>
          <w:rFonts w:ascii="Times New Roman" w:eastAsia="华文中宋" w:hAnsi="Times New Roman" w:cs="Times New Roman"/>
          <w:color w:val="000000" w:themeColor="text1"/>
          <w:sz w:val="21"/>
          <w:szCs w:val="21"/>
        </w:rPr>
        <w:t>“</w:t>
      </w:r>
      <w:r w:rsidRPr="0014310C">
        <w:rPr>
          <w:rFonts w:ascii="Times New Roman" w:eastAsia="华文中宋" w:hAnsi="Times New Roman" w:cs="Times New Roman"/>
          <w:color w:val="000000" w:themeColor="text1"/>
          <w:sz w:val="21"/>
          <w:szCs w:val="21"/>
        </w:rPr>
        <w:t>节能减排优秀企业</w:t>
      </w:r>
      <w:r w:rsidRPr="0014310C">
        <w:rPr>
          <w:rFonts w:ascii="Times New Roman" w:eastAsia="华文中宋" w:hAnsi="Times New Roman" w:cs="Times New Roman"/>
          <w:color w:val="000000" w:themeColor="text1"/>
          <w:sz w:val="21"/>
          <w:szCs w:val="21"/>
        </w:rPr>
        <w:t>”</w:t>
      </w:r>
      <w:r w:rsidRPr="0014310C">
        <w:rPr>
          <w:rFonts w:ascii="Times New Roman" w:eastAsia="华文中宋" w:hAnsi="Times New Roman" w:cs="Times New Roman"/>
          <w:color w:val="000000" w:themeColor="text1"/>
          <w:sz w:val="21"/>
          <w:szCs w:val="21"/>
        </w:rPr>
        <w:t>，被中国社科院评为中国企业社会公益</w:t>
      </w:r>
      <w:r w:rsidRPr="0014310C">
        <w:rPr>
          <w:rFonts w:ascii="Times New Roman" w:eastAsia="华文中宋" w:hAnsi="Times New Roman" w:cs="Times New Roman"/>
          <w:color w:val="000000" w:themeColor="text1"/>
          <w:sz w:val="21"/>
          <w:szCs w:val="21"/>
        </w:rPr>
        <w:t>“</w:t>
      </w:r>
      <w:r w:rsidRPr="0014310C">
        <w:rPr>
          <w:rFonts w:ascii="Times New Roman" w:eastAsia="华文中宋" w:hAnsi="Times New Roman" w:cs="Times New Roman"/>
          <w:color w:val="000000" w:themeColor="text1"/>
          <w:sz w:val="21"/>
          <w:szCs w:val="21"/>
        </w:rPr>
        <w:t>五星级企业</w:t>
      </w:r>
      <w:r w:rsidRPr="0014310C">
        <w:rPr>
          <w:rFonts w:ascii="Times New Roman" w:eastAsia="华文中宋" w:hAnsi="Times New Roman" w:cs="Times New Roman"/>
          <w:color w:val="000000" w:themeColor="text1"/>
          <w:sz w:val="21"/>
          <w:szCs w:val="21"/>
        </w:rPr>
        <w:t>”</w:t>
      </w:r>
      <w:r w:rsidRPr="0014310C">
        <w:rPr>
          <w:rFonts w:ascii="Times New Roman" w:eastAsia="华文中宋" w:hAnsi="Times New Roman" w:cs="Times New Roman"/>
          <w:color w:val="000000" w:themeColor="text1"/>
          <w:sz w:val="21"/>
          <w:szCs w:val="21"/>
        </w:rPr>
        <w:t>，这代表了社会各界对集团社会责任工作的肯定。</w:t>
      </w:r>
    </w:p>
    <w:p w:rsidR="003E21AA" w:rsidRPr="0014310C" w:rsidRDefault="003E21AA" w:rsidP="003E21AA">
      <w:pPr>
        <w:pStyle w:val="ad"/>
        <w:spacing w:beforeLines="30" w:before="93" w:beforeAutospacing="0" w:after="0" w:afterAutospacing="0" w:line="300" w:lineRule="exact"/>
        <w:jc w:val="both"/>
        <w:rPr>
          <w:rFonts w:ascii="Times New Roman" w:eastAsia="华文中宋" w:hAnsi="Times New Roman" w:cs="Times New Roman"/>
          <w:color w:val="000000" w:themeColor="text1"/>
          <w:sz w:val="21"/>
          <w:szCs w:val="21"/>
        </w:rPr>
      </w:pPr>
      <w:r w:rsidRPr="0014310C">
        <w:rPr>
          <w:rFonts w:ascii="Times New Roman" w:eastAsia="华文中宋" w:hAnsi="Times New Roman" w:cs="Times New Roman"/>
          <w:color w:val="000000" w:themeColor="text1"/>
          <w:sz w:val="21"/>
          <w:szCs w:val="21"/>
        </w:rPr>
        <w:tab/>
      </w:r>
      <w:r w:rsidRPr="0014310C">
        <w:rPr>
          <w:rFonts w:ascii="Times New Roman" w:eastAsia="华文中宋" w:hAnsi="Times New Roman" w:cs="Times New Roman"/>
          <w:color w:val="000000" w:themeColor="text1"/>
          <w:sz w:val="21"/>
          <w:szCs w:val="21"/>
        </w:rPr>
        <w:t>虽然我们的社会责任工作取得一定成效，但在履行社会责任方面仍然任重而道远。我们要努力转变过往存在的重经济责任轻其他责任、重股东权益轻其他相关方权益、重舆情轻预防、重报告编制轻践行融合等现象，更加认真地倾听来自员工、客户、合作伙伴等相关方的意见和呼声，直面不足，通过聚焦实质性议题，以行动推动问题的解决。</w:t>
      </w:r>
    </w:p>
    <w:p w:rsidR="00D24550" w:rsidRPr="003E21AA" w:rsidRDefault="00D24550" w:rsidP="003E21AA">
      <w:pPr>
        <w:spacing w:beforeLines="50" w:before="156" w:line="380" w:lineRule="exact"/>
        <w:jc w:val="center"/>
        <w:rPr>
          <w:rFonts w:ascii="Times New Roman" w:eastAsia="华文中宋" w:hAnsi="Times New Roman" w:cs="Times New Roman"/>
          <w:b/>
          <w:color w:val="000000" w:themeColor="text1"/>
          <w:szCs w:val="21"/>
        </w:rPr>
      </w:pPr>
    </w:p>
    <w:p w:rsidR="003E21AA" w:rsidRPr="00FF5C9A" w:rsidRDefault="003E21AA">
      <w:pPr>
        <w:pStyle w:val="ad"/>
        <w:spacing w:beforeLines="50" w:before="156" w:beforeAutospacing="0" w:after="0" w:afterAutospacing="0" w:line="300" w:lineRule="exact"/>
        <w:ind w:firstLineChars="200" w:firstLine="420"/>
        <w:jc w:val="both"/>
        <w:rPr>
          <w:rFonts w:ascii="Times New Roman" w:eastAsia="华文中宋" w:hAnsi="Times New Roman" w:cs="Times New Roman"/>
          <w:b/>
          <w:color w:val="000000" w:themeColor="text1"/>
          <w:sz w:val="21"/>
          <w:szCs w:val="21"/>
        </w:rPr>
      </w:pPr>
    </w:p>
    <w:sectPr w:rsidR="003E21AA" w:rsidRPr="00FF5C9A" w:rsidSect="000D4FD5">
      <w:headerReference w:type="default" r:id="rId9"/>
      <w:footerReference w:type="default" r:id="rId10"/>
      <w:headerReference w:type="first" r:id="rId11"/>
      <w:pgSz w:w="11906" w:h="16838"/>
      <w:pgMar w:top="1797" w:right="1440" w:bottom="1797" w:left="144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913" w:rsidRDefault="00BA6913" w:rsidP="00960255">
      <w:r>
        <w:separator/>
      </w:r>
    </w:p>
  </w:endnote>
  <w:endnote w:type="continuationSeparator" w:id="0">
    <w:p w:rsidR="00BA6913" w:rsidRDefault="00BA6913" w:rsidP="00960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6887165"/>
      <w:docPartObj>
        <w:docPartGallery w:val="Page Numbers (Bottom of Page)"/>
        <w:docPartUnique/>
      </w:docPartObj>
    </w:sdtPr>
    <w:sdtEndPr/>
    <w:sdtContent>
      <w:p w:rsidR="000D4FD5" w:rsidRDefault="000D4FD5">
        <w:pPr>
          <w:pStyle w:val="a4"/>
          <w:jc w:val="center"/>
        </w:pPr>
        <w:r>
          <w:fldChar w:fldCharType="begin"/>
        </w:r>
        <w:r>
          <w:instrText>PAGE   \* MERGEFORMAT</w:instrText>
        </w:r>
        <w:r>
          <w:fldChar w:fldCharType="separate"/>
        </w:r>
        <w:r w:rsidR="00CA1A19" w:rsidRPr="00CA1A19">
          <w:rPr>
            <w:noProof/>
            <w:lang w:val="zh-CN"/>
          </w:rPr>
          <w:t>2</w:t>
        </w:r>
        <w:r>
          <w:fldChar w:fldCharType="end"/>
        </w:r>
      </w:p>
    </w:sdtContent>
  </w:sdt>
  <w:p w:rsidR="003616B9" w:rsidRDefault="003616B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913" w:rsidRDefault="00BA6913" w:rsidP="00960255">
      <w:r>
        <w:separator/>
      </w:r>
    </w:p>
  </w:footnote>
  <w:footnote w:type="continuationSeparator" w:id="0">
    <w:p w:rsidR="00BA6913" w:rsidRDefault="00BA6913" w:rsidP="009602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230" w:rsidRPr="00230787" w:rsidRDefault="00CD4230" w:rsidP="00CD4230">
    <w:pPr>
      <w:pStyle w:val="a3"/>
      <w:pBdr>
        <w:bottom w:val="none" w:sz="0" w:space="0" w:color="auto"/>
      </w:pBdr>
      <w:jc w:val="left"/>
      <w:rPr>
        <w:rFonts w:ascii="华文细黑" w:eastAsia="华文细黑" w:hAnsi="华文细黑"/>
        <w:color w:val="595959" w:themeColor="text1" w:themeTint="A6"/>
      </w:rPr>
    </w:pPr>
    <w:r w:rsidRPr="00230787">
      <w:rPr>
        <w:rFonts w:ascii="华文细黑" w:eastAsia="华文细黑" w:hAnsi="华文细黑"/>
        <w:noProof/>
        <w:color w:val="595959" w:themeColor="text1" w:themeTint="A6"/>
        <w:sz w:val="38"/>
        <w:szCs w:val="36"/>
      </w:rPr>
      <w:drawing>
        <wp:anchor distT="0" distB="0" distL="114300" distR="114300" simplePos="0" relativeHeight="251624960" behindDoc="1" locked="0" layoutInCell="1" allowOverlap="1" wp14:anchorId="535964A1" wp14:editId="27765ED0">
          <wp:simplePos x="0" y="0"/>
          <wp:positionH relativeFrom="column">
            <wp:posOffset>4961255</wp:posOffset>
          </wp:positionH>
          <wp:positionV relativeFrom="paragraph">
            <wp:posOffset>-46579</wp:posOffset>
          </wp:positionV>
          <wp:extent cx="759423" cy="371274"/>
          <wp:effectExtent l="0" t="0" r="0" b="0"/>
          <wp:wrapNone/>
          <wp:docPr id="3" name="图片 3" descr="C:\Users\ATIV\Desktop\IMG_3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TIV\Desktop\IMG_336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9423" cy="371274"/>
                  </a:xfrm>
                  <a:prstGeom prst="rect">
                    <a:avLst/>
                  </a:prstGeom>
                  <a:noFill/>
                  <a:ln>
                    <a:noFill/>
                  </a:ln>
                </pic:spPr>
              </pic:pic>
            </a:graphicData>
          </a:graphic>
        </wp:anchor>
      </w:drawing>
    </w:r>
    <w:r w:rsidR="00550898">
      <w:rPr>
        <w:rFonts w:ascii="华文细黑" w:eastAsia="华文细黑" w:hAnsi="华文细黑" w:hint="eastAsia"/>
        <w:color w:val="595959" w:themeColor="text1" w:themeTint="A6"/>
        <w:sz w:val="20"/>
      </w:rPr>
      <w:t>国际人才英语考试（高端）</w:t>
    </w:r>
    <w:r w:rsidRPr="00230787">
      <w:rPr>
        <w:rFonts w:ascii="华文细黑" w:eastAsia="华文细黑" w:hAnsi="华文细黑" w:hint="eastAsia"/>
        <w:color w:val="595959" w:themeColor="text1" w:themeTint="A6"/>
        <w:sz w:val="20"/>
      </w:rPr>
      <w:t>考试</w:t>
    </w:r>
    <w:r w:rsidR="00550898">
      <w:rPr>
        <w:rFonts w:ascii="华文细黑" w:eastAsia="华文细黑" w:hAnsi="华文细黑" w:hint="eastAsia"/>
        <w:color w:val="595959" w:themeColor="text1" w:themeTint="A6"/>
        <w:sz w:val="20"/>
      </w:rPr>
      <w:t>说明</w:t>
    </w:r>
  </w:p>
  <w:p w:rsidR="00CD4230" w:rsidRPr="006A1FA0" w:rsidRDefault="001E77E7" w:rsidP="003B068C">
    <w:pPr>
      <w:pStyle w:val="a3"/>
      <w:pBdr>
        <w:bottom w:val="none" w:sz="0" w:space="0" w:color="auto"/>
      </w:pBdr>
      <w:tabs>
        <w:tab w:val="clear" w:pos="4153"/>
        <w:tab w:val="left" w:pos="8306"/>
      </w:tabs>
      <w:jc w:val="left"/>
      <w:rPr>
        <w:rFonts w:ascii="宋体" w:hAnsi="宋体"/>
        <w:b/>
        <w:color w:val="808080" w:themeColor="background1" w:themeShade="80"/>
        <w:sz w:val="16"/>
      </w:rPr>
    </w:pPr>
    <w:r w:rsidRPr="006A1FA0">
      <w:rPr>
        <w:rFonts w:ascii="宋体" w:hAnsi="宋体"/>
        <w:b/>
        <w:color w:val="808080" w:themeColor="background1" w:themeShade="80"/>
        <w:sz w:val="16"/>
      </w:rPr>
      <w:tab/>
    </w:r>
  </w:p>
  <w:p w:rsidR="00CD4230" w:rsidRPr="00E57096" w:rsidRDefault="00BA6913" w:rsidP="00CD4230">
    <w:pPr>
      <w:pStyle w:val="a3"/>
      <w:pBdr>
        <w:bottom w:val="none" w:sz="0" w:space="0" w:color="auto"/>
      </w:pBdr>
      <w:jc w:val="left"/>
      <w:rPr>
        <w:color w:val="808080" w:themeColor="background1" w:themeShade="80"/>
      </w:rPr>
    </w:pPr>
    <w:r>
      <w:rPr>
        <w:color w:val="808080" w:themeColor="background1" w:themeShade="80"/>
      </w:rPr>
      <w:pict>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168" w:rsidRPr="006B0168" w:rsidRDefault="006B0168" w:rsidP="006B0168">
    <w:pPr>
      <w:pStyle w:val="a3"/>
      <w:pBdr>
        <w:bottom w:val="none" w:sz="0" w:space="0" w:color="auto"/>
      </w:pBdr>
      <w:jc w:val="left"/>
      <w:rPr>
        <w:rFonts w:ascii="华文细黑" w:eastAsia="华文细黑" w:hAnsi="华文细黑"/>
        <w:color w:val="808080" w:themeColor="background1" w:themeShade="80"/>
      </w:rPr>
    </w:pPr>
    <w:r w:rsidRPr="006B0168">
      <w:rPr>
        <w:rFonts w:ascii="华文细黑" w:eastAsia="华文细黑" w:hAnsi="华文细黑"/>
        <w:noProof/>
        <w:color w:val="808080" w:themeColor="background1" w:themeShade="80"/>
        <w:sz w:val="38"/>
        <w:szCs w:val="36"/>
      </w:rPr>
      <w:drawing>
        <wp:anchor distT="0" distB="0" distL="114300" distR="114300" simplePos="0" relativeHeight="251629056" behindDoc="1" locked="0" layoutInCell="1" allowOverlap="1" wp14:anchorId="032021BD" wp14:editId="02BB10C7">
          <wp:simplePos x="0" y="0"/>
          <wp:positionH relativeFrom="column">
            <wp:posOffset>5123815</wp:posOffset>
          </wp:positionH>
          <wp:positionV relativeFrom="paragraph">
            <wp:posOffset>-54773</wp:posOffset>
          </wp:positionV>
          <wp:extent cx="596461" cy="291603"/>
          <wp:effectExtent l="0" t="0" r="0" b="0"/>
          <wp:wrapNone/>
          <wp:docPr id="2" name="图片 2" descr="C:\Users\ATIV\Desktop\IMG_3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TIV\Desktop\IMG_336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6461" cy="291603"/>
                  </a:xfrm>
                  <a:prstGeom prst="rect">
                    <a:avLst/>
                  </a:prstGeom>
                  <a:noFill/>
                  <a:ln>
                    <a:noFill/>
                  </a:ln>
                </pic:spPr>
              </pic:pic>
            </a:graphicData>
          </a:graphic>
        </wp:anchor>
      </w:drawing>
    </w:r>
    <w:r w:rsidR="007B1DD8">
      <w:rPr>
        <w:rFonts w:ascii="华文细黑" w:eastAsia="华文细黑" w:hAnsi="华文细黑" w:hint="eastAsia"/>
        <w:color w:val="595959" w:themeColor="text1" w:themeTint="A6"/>
        <w:sz w:val="20"/>
      </w:rPr>
      <w:t>国际人才英语考试（高端）</w:t>
    </w:r>
    <w:r w:rsidR="007B1DD8" w:rsidRPr="00230787">
      <w:rPr>
        <w:rFonts w:ascii="华文细黑" w:eastAsia="华文细黑" w:hAnsi="华文细黑" w:hint="eastAsia"/>
        <w:color w:val="595959" w:themeColor="text1" w:themeTint="A6"/>
        <w:sz w:val="20"/>
      </w:rPr>
      <w:t>考试</w:t>
    </w:r>
    <w:r w:rsidR="007B1DD8">
      <w:rPr>
        <w:rFonts w:ascii="华文细黑" w:eastAsia="华文细黑" w:hAnsi="华文细黑" w:hint="eastAsia"/>
        <w:color w:val="595959" w:themeColor="text1" w:themeTint="A6"/>
        <w:sz w:val="20"/>
      </w:rPr>
      <w:t>说明</w:t>
    </w:r>
  </w:p>
  <w:p w:rsidR="006B0168" w:rsidRPr="006B0168" w:rsidRDefault="006B016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D5B4D"/>
    <w:multiLevelType w:val="hybridMultilevel"/>
    <w:tmpl w:val="ACA26DD6"/>
    <w:lvl w:ilvl="0" w:tplc="B68A8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2A57496"/>
    <w:multiLevelType w:val="hybridMultilevel"/>
    <w:tmpl w:val="CEF2B90E"/>
    <w:lvl w:ilvl="0" w:tplc="545806D4">
      <w:start w:val="1"/>
      <w:numFmt w:val="bullet"/>
      <w:lvlText w:val="·"/>
      <w:lvlJc w:val="left"/>
      <w:pPr>
        <w:ind w:left="4080" w:hanging="360"/>
      </w:pPr>
      <w:rPr>
        <w:rFonts w:ascii="仿宋" w:eastAsia="仿宋" w:hAnsi="仿宋" w:hint="eastAsia"/>
        <w:b/>
        <w:i w:val="0"/>
      </w:rPr>
    </w:lvl>
    <w:lvl w:ilvl="1" w:tplc="04090019" w:tentative="1">
      <w:start w:val="1"/>
      <w:numFmt w:val="lowerLetter"/>
      <w:lvlText w:val="%2)"/>
      <w:lvlJc w:val="left"/>
      <w:pPr>
        <w:ind w:left="4560" w:hanging="420"/>
      </w:pPr>
    </w:lvl>
    <w:lvl w:ilvl="2" w:tplc="0409001B" w:tentative="1">
      <w:start w:val="1"/>
      <w:numFmt w:val="lowerRoman"/>
      <w:lvlText w:val="%3."/>
      <w:lvlJc w:val="right"/>
      <w:pPr>
        <w:ind w:left="4980" w:hanging="420"/>
      </w:pPr>
    </w:lvl>
    <w:lvl w:ilvl="3" w:tplc="0409000F" w:tentative="1">
      <w:start w:val="1"/>
      <w:numFmt w:val="decimal"/>
      <w:lvlText w:val="%4."/>
      <w:lvlJc w:val="left"/>
      <w:pPr>
        <w:ind w:left="5400" w:hanging="420"/>
      </w:pPr>
    </w:lvl>
    <w:lvl w:ilvl="4" w:tplc="04090019" w:tentative="1">
      <w:start w:val="1"/>
      <w:numFmt w:val="lowerLetter"/>
      <w:lvlText w:val="%5)"/>
      <w:lvlJc w:val="left"/>
      <w:pPr>
        <w:ind w:left="5820" w:hanging="420"/>
      </w:pPr>
    </w:lvl>
    <w:lvl w:ilvl="5" w:tplc="0409001B" w:tentative="1">
      <w:start w:val="1"/>
      <w:numFmt w:val="lowerRoman"/>
      <w:lvlText w:val="%6."/>
      <w:lvlJc w:val="right"/>
      <w:pPr>
        <w:ind w:left="6240" w:hanging="420"/>
      </w:pPr>
    </w:lvl>
    <w:lvl w:ilvl="6" w:tplc="0409000F" w:tentative="1">
      <w:start w:val="1"/>
      <w:numFmt w:val="decimal"/>
      <w:lvlText w:val="%7."/>
      <w:lvlJc w:val="left"/>
      <w:pPr>
        <w:ind w:left="6660" w:hanging="420"/>
      </w:pPr>
    </w:lvl>
    <w:lvl w:ilvl="7" w:tplc="04090019" w:tentative="1">
      <w:start w:val="1"/>
      <w:numFmt w:val="lowerLetter"/>
      <w:lvlText w:val="%8)"/>
      <w:lvlJc w:val="left"/>
      <w:pPr>
        <w:ind w:left="7080" w:hanging="420"/>
      </w:pPr>
    </w:lvl>
    <w:lvl w:ilvl="8" w:tplc="0409001B" w:tentative="1">
      <w:start w:val="1"/>
      <w:numFmt w:val="lowerRoman"/>
      <w:lvlText w:val="%9."/>
      <w:lvlJc w:val="right"/>
      <w:pPr>
        <w:ind w:left="7500" w:hanging="420"/>
      </w:pPr>
    </w:lvl>
  </w:abstractNum>
  <w:abstractNum w:abstractNumId="2">
    <w:nsid w:val="17E140EA"/>
    <w:multiLevelType w:val="hybridMultilevel"/>
    <w:tmpl w:val="0286097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363D7F1F"/>
    <w:multiLevelType w:val="hybridMultilevel"/>
    <w:tmpl w:val="2EFAA7F6"/>
    <w:lvl w:ilvl="0" w:tplc="04090019">
      <w:start w:val="1"/>
      <w:numFmt w:val="lowerLetter"/>
      <w:lvlText w:val="%1)"/>
      <w:lvlJc w:val="left"/>
      <w:pPr>
        <w:ind w:left="1620" w:hanging="420"/>
      </w:p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4">
    <w:nsid w:val="37945F01"/>
    <w:multiLevelType w:val="hybridMultilevel"/>
    <w:tmpl w:val="DF206DC2"/>
    <w:lvl w:ilvl="0" w:tplc="545806D4">
      <w:start w:val="1"/>
      <w:numFmt w:val="bullet"/>
      <w:lvlText w:val="·"/>
      <w:lvlJc w:val="left"/>
      <w:pPr>
        <w:ind w:left="840" w:hanging="420"/>
      </w:pPr>
      <w:rPr>
        <w:rFonts w:ascii="仿宋" w:eastAsia="仿宋" w:hAnsi="仿宋" w:hint="eastAsia"/>
        <w:b/>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7F8519F"/>
    <w:multiLevelType w:val="hybridMultilevel"/>
    <w:tmpl w:val="19D2DA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2DE793C"/>
    <w:multiLevelType w:val="hybridMultilevel"/>
    <w:tmpl w:val="6A04BC3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46C95AF9"/>
    <w:multiLevelType w:val="hybridMultilevel"/>
    <w:tmpl w:val="7A14DD9C"/>
    <w:lvl w:ilvl="0" w:tplc="545806D4">
      <w:start w:val="1"/>
      <w:numFmt w:val="bullet"/>
      <w:lvlText w:val="·"/>
      <w:lvlJc w:val="left"/>
      <w:pPr>
        <w:ind w:left="420" w:hanging="420"/>
      </w:pPr>
      <w:rPr>
        <w:rFonts w:ascii="仿宋" w:eastAsia="仿宋" w:hAnsi="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C260BD3"/>
    <w:multiLevelType w:val="hybridMultilevel"/>
    <w:tmpl w:val="A4E0C2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1642964"/>
    <w:multiLevelType w:val="hybridMultilevel"/>
    <w:tmpl w:val="4CE8D2E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64F839EC"/>
    <w:multiLevelType w:val="hybridMultilevel"/>
    <w:tmpl w:val="A8E85C3E"/>
    <w:lvl w:ilvl="0" w:tplc="545806D4">
      <w:start w:val="1"/>
      <w:numFmt w:val="bullet"/>
      <w:lvlText w:val="·"/>
      <w:lvlJc w:val="left"/>
      <w:pPr>
        <w:ind w:left="840" w:hanging="420"/>
      </w:pPr>
      <w:rPr>
        <w:rFonts w:ascii="仿宋" w:eastAsia="仿宋" w:hAnsi="仿宋" w:hint="eastAsia"/>
        <w:b/>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67FC78AD"/>
    <w:multiLevelType w:val="hybridMultilevel"/>
    <w:tmpl w:val="F190E2CE"/>
    <w:lvl w:ilvl="0" w:tplc="9E2A3FC8">
      <w:start w:val="1"/>
      <w:numFmt w:val="japaneseCounting"/>
      <w:lvlText w:val="（%1）"/>
      <w:lvlJc w:val="left"/>
      <w:pPr>
        <w:ind w:left="1094" w:hanging="81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799346D3"/>
    <w:multiLevelType w:val="hybridMultilevel"/>
    <w:tmpl w:val="87FEC0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7"/>
  </w:num>
  <w:num w:numId="3">
    <w:abstractNumId w:val="8"/>
  </w:num>
  <w:num w:numId="4">
    <w:abstractNumId w:val="12"/>
  </w:num>
  <w:num w:numId="5">
    <w:abstractNumId w:val="5"/>
  </w:num>
  <w:num w:numId="6">
    <w:abstractNumId w:val="1"/>
  </w:num>
  <w:num w:numId="7">
    <w:abstractNumId w:val="0"/>
  </w:num>
  <w:num w:numId="8">
    <w:abstractNumId w:val="2"/>
  </w:num>
  <w:num w:numId="9">
    <w:abstractNumId w:val="10"/>
  </w:num>
  <w:num w:numId="10">
    <w:abstractNumId w:val="4"/>
  </w:num>
  <w:num w:numId="11">
    <w:abstractNumId w:val="3"/>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255"/>
    <w:rsid w:val="000007D9"/>
    <w:rsid w:val="00001D5F"/>
    <w:rsid w:val="00002B5E"/>
    <w:rsid w:val="000100F7"/>
    <w:rsid w:val="00010F4D"/>
    <w:rsid w:val="00011261"/>
    <w:rsid w:val="00013171"/>
    <w:rsid w:val="000171A0"/>
    <w:rsid w:val="000229CB"/>
    <w:rsid w:val="000234CE"/>
    <w:rsid w:val="0002408C"/>
    <w:rsid w:val="00025C77"/>
    <w:rsid w:val="00031998"/>
    <w:rsid w:val="00031A07"/>
    <w:rsid w:val="00034AC7"/>
    <w:rsid w:val="000435DC"/>
    <w:rsid w:val="00044268"/>
    <w:rsid w:val="000446A0"/>
    <w:rsid w:val="00052F67"/>
    <w:rsid w:val="000533CA"/>
    <w:rsid w:val="00054DB4"/>
    <w:rsid w:val="000661F4"/>
    <w:rsid w:val="000716D1"/>
    <w:rsid w:val="0008021F"/>
    <w:rsid w:val="000834C7"/>
    <w:rsid w:val="0008405D"/>
    <w:rsid w:val="00094CDA"/>
    <w:rsid w:val="000953DA"/>
    <w:rsid w:val="00097EFA"/>
    <w:rsid w:val="000A3A90"/>
    <w:rsid w:val="000A3EA0"/>
    <w:rsid w:val="000B007E"/>
    <w:rsid w:val="000B10CA"/>
    <w:rsid w:val="000B1BBB"/>
    <w:rsid w:val="000C0089"/>
    <w:rsid w:val="000C158C"/>
    <w:rsid w:val="000C7AB0"/>
    <w:rsid w:val="000D0D39"/>
    <w:rsid w:val="000D1C9A"/>
    <w:rsid w:val="000D2044"/>
    <w:rsid w:val="000D2524"/>
    <w:rsid w:val="000D4FD5"/>
    <w:rsid w:val="000D7084"/>
    <w:rsid w:val="000D7151"/>
    <w:rsid w:val="000D77A1"/>
    <w:rsid w:val="000E0085"/>
    <w:rsid w:val="000E03A2"/>
    <w:rsid w:val="000E1A95"/>
    <w:rsid w:val="000E2589"/>
    <w:rsid w:val="000E4A75"/>
    <w:rsid w:val="000E5AE8"/>
    <w:rsid w:val="000F2082"/>
    <w:rsid w:val="000F5022"/>
    <w:rsid w:val="000F77D7"/>
    <w:rsid w:val="000F7FB1"/>
    <w:rsid w:val="001017D6"/>
    <w:rsid w:val="00101D43"/>
    <w:rsid w:val="00105494"/>
    <w:rsid w:val="00112F6D"/>
    <w:rsid w:val="001179CC"/>
    <w:rsid w:val="00117C1A"/>
    <w:rsid w:val="0012199F"/>
    <w:rsid w:val="001257F5"/>
    <w:rsid w:val="00125815"/>
    <w:rsid w:val="0013651C"/>
    <w:rsid w:val="00136AB6"/>
    <w:rsid w:val="00136C08"/>
    <w:rsid w:val="0014310C"/>
    <w:rsid w:val="00143A64"/>
    <w:rsid w:val="001448B8"/>
    <w:rsid w:val="001456A4"/>
    <w:rsid w:val="001529B9"/>
    <w:rsid w:val="00156BCA"/>
    <w:rsid w:val="00156FA8"/>
    <w:rsid w:val="00160E3B"/>
    <w:rsid w:val="00161BC3"/>
    <w:rsid w:val="00162AD2"/>
    <w:rsid w:val="00163FFF"/>
    <w:rsid w:val="0017045B"/>
    <w:rsid w:val="001705B8"/>
    <w:rsid w:val="0017726F"/>
    <w:rsid w:val="0018129A"/>
    <w:rsid w:val="00185892"/>
    <w:rsid w:val="00186DB2"/>
    <w:rsid w:val="00191A4B"/>
    <w:rsid w:val="0019385A"/>
    <w:rsid w:val="00197EBF"/>
    <w:rsid w:val="001A1254"/>
    <w:rsid w:val="001A1AFB"/>
    <w:rsid w:val="001A4F3D"/>
    <w:rsid w:val="001A641C"/>
    <w:rsid w:val="001B1AE2"/>
    <w:rsid w:val="001B4AA5"/>
    <w:rsid w:val="001B4C8A"/>
    <w:rsid w:val="001B64FD"/>
    <w:rsid w:val="001C076A"/>
    <w:rsid w:val="001D1613"/>
    <w:rsid w:val="001D17D3"/>
    <w:rsid w:val="001D2E67"/>
    <w:rsid w:val="001D469A"/>
    <w:rsid w:val="001E37C4"/>
    <w:rsid w:val="001E6E2E"/>
    <w:rsid w:val="001E7047"/>
    <w:rsid w:val="001E77E7"/>
    <w:rsid w:val="001F0F3D"/>
    <w:rsid w:val="001F111E"/>
    <w:rsid w:val="001F1247"/>
    <w:rsid w:val="001F1DAE"/>
    <w:rsid w:val="001F3ACB"/>
    <w:rsid w:val="001F7FBA"/>
    <w:rsid w:val="00206ECE"/>
    <w:rsid w:val="00207AA0"/>
    <w:rsid w:val="002119D4"/>
    <w:rsid w:val="00214051"/>
    <w:rsid w:val="00221128"/>
    <w:rsid w:val="00221777"/>
    <w:rsid w:val="002234CB"/>
    <w:rsid w:val="00230787"/>
    <w:rsid w:val="00231A7A"/>
    <w:rsid w:val="0023289A"/>
    <w:rsid w:val="00232AA8"/>
    <w:rsid w:val="00233879"/>
    <w:rsid w:val="00234BE3"/>
    <w:rsid w:val="00234CB1"/>
    <w:rsid w:val="0024122A"/>
    <w:rsid w:val="00241E92"/>
    <w:rsid w:val="00244BC3"/>
    <w:rsid w:val="00254393"/>
    <w:rsid w:val="00255030"/>
    <w:rsid w:val="0026099F"/>
    <w:rsid w:val="00263423"/>
    <w:rsid w:val="00265081"/>
    <w:rsid w:val="002656B9"/>
    <w:rsid w:val="002704FF"/>
    <w:rsid w:val="002705D1"/>
    <w:rsid w:val="002733DB"/>
    <w:rsid w:val="00280316"/>
    <w:rsid w:val="002809E9"/>
    <w:rsid w:val="00281F8C"/>
    <w:rsid w:val="002855C0"/>
    <w:rsid w:val="0028675A"/>
    <w:rsid w:val="00286A4B"/>
    <w:rsid w:val="002946A8"/>
    <w:rsid w:val="002A6C23"/>
    <w:rsid w:val="002A71D5"/>
    <w:rsid w:val="002B6E22"/>
    <w:rsid w:val="002B772F"/>
    <w:rsid w:val="002C03AF"/>
    <w:rsid w:val="002C2C2D"/>
    <w:rsid w:val="002D56F7"/>
    <w:rsid w:val="002E3C72"/>
    <w:rsid w:val="002E60FE"/>
    <w:rsid w:val="002E6119"/>
    <w:rsid w:val="002F53E4"/>
    <w:rsid w:val="002F79A4"/>
    <w:rsid w:val="003031A8"/>
    <w:rsid w:val="00312A2B"/>
    <w:rsid w:val="003155FD"/>
    <w:rsid w:val="003177C2"/>
    <w:rsid w:val="003215D9"/>
    <w:rsid w:val="00324E06"/>
    <w:rsid w:val="00325DD4"/>
    <w:rsid w:val="003337D6"/>
    <w:rsid w:val="00337C9D"/>
    <w:rsid w:val="00347AC8"/>
    <w:rsid w:val="00350671"/>
    <w:rsid w:val="003508D2"/>
    <w:rsid w:val="00350C71"/>
    <w:rsid w:val="00356AD4"/>
    <w:rsid w:val="00357FE5"/>
    <w:rsid w:val="003616B9"/>
    <w:rsid w:val="003624BA"/>
    <w:rsid w:val="00366429"/>
    <w:rsid w:val="00367218"/>
    <w:rsid w:val="00375292"/>
    <w:rsid w:val="00375990"/>
    <w:rsid w:val="003759C9"/>
    <w:rsid w:val="003762F1"/>
    <w:rsid w:val="00377FE6"/>
    <w:rsid w:val="00381D62"/>
    <w:rsid w:val="003835CE"/>
    <w:rsid w:val="00383665"/>
    <w:rsid w:val="003836D8"/>
    <w:rsid w:val="00387998"/>
    <w:rsid w:val="00396629"/>
    <w:rsid w:val="003A3553"/>
    <w:rsid w:val="003A5F13"/>
    <w:rsid w:val="003A6ED7"/>
    <w:rsid w:val="003B068C"/>
    <w:rsid w:val="003B46D8"/>
    <w:rsid w:val="003C4265"/>
    <w:rsid w:val="003C608D"/>
    <w:rsid w:val="003D1B46"/>
    <w:rsid w:val="003D2288"/>
    <w:rsid w:val="003D30CE"/>
    <w:rsid w:val="003D5CB2"/>
    <w:rsid w:val="003D6CEB"/>
    <w:rsid w:val="003D70C9"/>
    <w:rsid w:val="003E21AA"/>
    <w:rsid w:val="003E3C67"/>
    <w:rsid w:val="003E59D2"/>
    <w:rsid w:val="003E5CA2"/>
    <w:rsid w:val="003F0171"/>
    <w:rsid w:val="003F152E"/>
    <w:rsid w:val="0040075F"/>
    <w:rsid w:val="00400B81"/>
    <w:rsid w:val="004012EA"/>
    <w:rsid w:val="00401BC3"/>
    <w:rsid w:val="004028D1"/>
    <w:rsid w:val="004056E4"/>
    <w:rsid w:val="00410F01"/>
    <w:rsid w:val="00412B4E"/>
    <w:rsid w:val="00413EB4"/>
    <w:rsid w:val="00416D96"/>
    <w:rsid w:val="00434587"/>
    <w:rsid w:val="00434BD1"/>
    <w:rsid w:val="00445089"/>
    <w:rsid w:val="0045166D"/>
    <w:rsid w:val="00460C6C"/>
    <w:rsid w:val="00461E2D"/>
    <w:rsid w:val="004629FC"/>
    <w:rsid w:val="00463E7B"/>
    <w:rsid w:val="00464CAA"/>
    <w:rsid w:val="004652B9"/>
    <w:rsid w:val="00466E57"/>
    <w:rsid w:val="0047569B"/>
    <w:rsid w:val="00476772"/>
    <w:rsid w:val="00483D4D"/>
    <w:rsid w:val="004876D8"/>
    <w:rsid w:val="0049608A"/>
    <w:rsid w:val="0049670A"/>
    <w:rsid w:val="004A1515"/>
    <w:rsid w:val="004A26DE"/>
    <w:rsid w:val="004A2A70"/>
    <w:rsid w:val="004A44D7"/>
    <w:rsid w:val="004B1429"/>
    <w:rsid w:val="004B53EB"/>
    <w:rsid w:val="004B677D"/>
    <w:rsid w:val="004B79BA"/>
    <w:rsid w:val="004B7F71"/>
    <w:rsid w:val="004C159E"/>
    <w:rsid w:val="004C4212"/>
    <w:rsid w:val="004C7A85"/>
    <w:rsid w:val="004D38E7"/>
    <w:rsid w:val="004E1A75"/>
    <w:rsid w:val="004F0C15"/>
    <w:rsid w:val="004F1618"/>
    <w:rsid w:val="004F4CDB"/>
    <w:rsid w:val="00501C04"/>
    <w:rsid w:val="00501EA3"/>
    <w:rsid w:val="005034A5"/>
    <w:rsid w:val="0050491E"/>
    <w:rsid w:val="00511C0C"/>
    <w:rsid w:val="00512544"/>
    <w:rsid w:val="00513EF9"/>
    <w:rsid w:val="00514700"/>
    <w:rsid w:val="00517A8C"/>
    <w:rsid w:val="005228FC"/>
    <w:rsid w:val="00522C13"/>
    <w:rsid w:val="005241EE"/>
    <w:rsid w:val="00527799"/>
    <w:rsid w:val="0053329A"/>
    <w:rsid w:val="00533DA4"/>
    <w:rsid w:val="00534FEB"/>
    <w:rsid w:val="00544480"/>
    <w:rsid w:val="00544E58"/>
    <w:rsid w:val="00547609"/>
    <w:rsid w:val="00550898"/>
    <w:rsid w:val="00555BF3"/>
    <w:rsid w:val="00573DFE"/>
    <w:rsid w:val="0057428B"/>
    <w:rsid w:val="00580E4D"/>
    <w:rsid w:val="00584AE9"/>
    <w:rsid w:val="00592DEB"/>
    <w:rsid w:val="005A5BC0"/>
    <w:rsid w:val="005B560B"/>
    <w:rsid w:val="005C2331"/>
    <w:rsid w:val="005C4FB0"/>
    <w:rsid w:val="005C7098"/>
    <w:rsid w:val="005D2879"/>
    <w:rsid w:val="005D6094"/>
    <w:rsid w:val="005D65AB"/>
    <w:rsid w:val="005E2C4C"/>
    <w:rsid w:val="005E3961"/>
    <w:rsid w:val="005E40AC"/>
    <w:rsid w:val="005E4283"/>
    <w:rsid w:val="005E47AB"/>
    <w:rsid w:val="005F2971"/>
    <w:rsid w:val="005F6F6D"/>
    <w:rsid w:val="005F7083"/>
    <w:rsid w:val="005F7448"/>
    <w:rsid w:val="006016F4"/>
    <w:rsid w:val="00603F97"/>
    <w:rsid w:val="00605519"/>
    <w:rsid w:val="00607CBB"/>
    <w:rsid w:val="00614CC0"/>
    <w:rsid w:val="00620518"/>
    <w:rsid w:val="00620EF1"/>
    <w:rsid w:val="0062139B"/>
    <w:rsid w:val="0062352C"/>
    <w:rsid w:val="00623E9E"/>
    <w:rsid w:val="00627752"/>
    <w:rsid w:val="00630820"/>
    <w:rsid w:val="00632FC5"/>
    <w:rsid w:val="00635069"/>
    <w:rsid w:val="00641A7E"/>
    <w:rsid w:val="00642072"/>
    <w:rsid w:val="00642244"/>
    <w:rsid w:val="00646625"/>
    <w:rsid w:val="00651D96"/>
    <w:rsid w:val="00656401"/>
    <w:rsid w:val="00660871"/>
    <w:rsid w:val="00660B88"/>
    <w:rsid w:val="0066248A"/>
    <w:rsid w:val="0066682B"/>
    <w:rsid w:val="00667DB8"/>
    <w:rsid w:val="0067415F"/>
    <w:rsid w:val="00674511"/>
    <w:rsid w:val="006747A7"/>
    <w:rsid w:val="00680FAA"/>
    <w:rsid w:val="00683A44"/>
    <w:rsid w:val="00685198"/>
    <w:rsid w:val="00685468"/>
    <w:rsid w:val="00686154"/>
    <w:rsid w:val="006911BC"/>
    <w:rsid w:val="006912EE"/>
    <w:rsid w:val="00691527"/>
    <w:rsid w:val="00696F69"/>
    <w:rsid w:val="006A1FA0"/>
    <w:rsid w:val="006B0168"/>
    <w:rsid w:val="006B02DB"/>
    <w:rsid w:val="006B238C"/>
    <w:rsid w:val="006B2FBB"/>
    <w:rsid w:val="006B4372"/>
    <w:rsid w:val="006C3A4E"/>
    <w:rsid w:val="006C3F30"/>
    <w:rsid w:val="006C41A0"/>
    <w:rsid w:val="006C5195"/>
    <w:rsid w:val="006C529B"/>
    <w:rsid w:val="006C678C"/>
    <w:rsid w:val="006D0CB7"/>
    <w:rsid w:val="006D381C"/>
    <w:rsid w:val="006D7381"/>
    <w:rsid w:val="006E04EE"/>
    <w:rsid w:val="006E0BDF"/>
    <w:rsid w:val="006E32B5"/>
    <w:rsid w:val="006E3440"/>
    <w:rsid w:val="006E5F29"/>
    <w:rsid w:val="006E7A23"/>
    <w:rsid w:val="006F10A4"/>
    <w:rsid w:val="006F1715"/>
    <w:rsid w:val="006F1CC1"/>
    <w:rsid w:val="006F4173"/>
    <w:rsid w:val="007055BA"/>
    <w:rsid w:val="00711772"/>
    <w:rsid w:val="0071354C"/>
    <w:rsid w:val="00716951"/>
    <w:rsid w:val="00722470"/>
    <w:rsid w:val="00730A63"/>
    <w:rsid w:val="00740D18"/>
    <w:rsid w:val="00740EAC"/>
    <w:rsid w:val="00740F9D"/>
    <w:rsid w:val="007420AE"/>
    <w:rsid w:val="00742494"/>
    <w:rsid w:val="00745424"/>
    <w:rsid w:val="00751113"/>
    <w:rsid w:val="00754992"/>
    <w:rsid w:val="00756C3F"/>
    <w:rsid w:val="007644A6"/>
    <w:rsid w:val="00767A04"/>
    <w:rsid w:val="007732D8"/>
    <w:rsid w:val="0077674B"/>
    <w:rsid w:val="00780C90"/>
    <w:rsid w:val="00782549"/>
    <w:rsid w:val="00784A63"/>
    <w:rsid w:val="0078539F"/>
    <w:rsid w:val="00786ED7"/>
    <w:rsid w:val="00787598"/>
    <w:rsid w:val="00791E7E"/>
    <w:rsid w:val="00792B2B"/>
    <w:rsid w:val="007949A2"/>
    <w:rsid w:val="007957F7"/>
    <w:rsid w:val="007979BA"/>
    <w:rsid w:val="007A5CE8"/>
    <w:rsid w:val="007A6182"/>
    <w:rsid w:val="007A76E7"/>
    <w:rsid w:val="007B1DD8"/>
    <w:rsid w:val="007B6901"/>
    <w:rsid w:val="007C0C74"/>
    <w:rsid w:val="007C4425"/>
    <w:rsid w:val="007D04D6"/>
    <w:rsid w:val="007D05DA"/>
    <w:rsid w:val="007D0C7D"/>
    <w:rsid w:val="007D5FE3"/>
    <w:rsid w:val="007D7483"/>
    <w:rsid w:val="007E15ED"/>
    <w:rsid w:val="007E296E"/>
    <w:rsid w:val="007E6513"/>
    <w:rsid w:val="007E7826"/>
    <w:rsid w:val="007F7CC0"/>
    <w:rsid w:val="008014D2"/>
    <w:rsid w:val="00802996"/>
    <w:rsid w:val="0080319F"/>
    <w:rsid w:val="00811A96"/>
    <w:rsid w:val="008120B6"/>
    <w:rsid w:val="00814979"/>
    <w:rsid w:val="00815844"/>
    <w:rsid w:val="00816428"/>
    <w:rsid w:val="0082174F"/>
    <w:rsid w:val="00825280"/>
    <w:rsid w:val="00826408"/>
    <w:rsid w:val="00830580"/>
    <w:rsid w:val="008326E7"/>
    <w:rsid w:val="00832925"/>
    <w:rsid w:val="00833575"/>
    <w:rsid w:val="008351B8"/>
    <w:rsid w:val="0083583F"/>
    <w:rsid w:val="00836A01"/>
    <w:rsid w:val="008408BF"/>
    <w:rsid w:val="0084695F"/>
    <w:rsid w:val="00852481"/>
    <w:rsid w:val="008630C9"/>
    <w:rsid w:val="008672A2"/>
    <w:rsid w:val="00867F30"/>
    <w:rsid w:val="008728DE"/>
    <w:rsid w:val="0087294C"/>
    <w:rsid w:val="008735EA"/>
    <w:rsid w:val="0087474A"/>
    <w:rsid w:val="00876B99"/>
    <w:rsid w:val="00880235"/>
    <w:rsid w:val="008849C4"/>
    <w:rsid w:val="00896DAD"/>
    <w:rsid w:val="008A0F25"/>
    <w:rsid w:val="008A4239"/>
    <w:rsid w:val="008A63C5"/>
    <w:rsid w:val="008B13FF"/>
    <w:rsid w:val="008B582A"/>
    <w:rsid w:val="008C7A01"/>
    <w:rsid w:val="008D1FEF"/>
    <w:rsid w:val="008D36DA"/>
    <w:rsid w:val="008D4B8A"/>
    <w:rsid w:val="008E1151"/>
    <w:rsid w:val="008E3518"/>
    <w:rsid w:val="008E57CF"/>
    <w:rsid w:val="008F3FA3"/>
    <w:rsid w:val="008F4CEA"/>
    <w:rsid w:val="009036C7"/>
    <w:rsid w:val="00906611"/>
    <w:rsid w:val="00913252"/>
    <w:rsid w:val="009202CA"/>
    <w:rsid w:val="0092147A"/>
    <w:rsid w:val="0092239A"/>
    <w:rsid w:val="00934BDE"/>
    <w:rsid w:val="00942D5D"/>
    <w:rsid w:val="0094698D"/>
    <w:rsid w:val="009553EE"/>
    <w:rsid w:val="00955854"/>
    <w:rsid w:val="00956D85"/>
    <w:rsid w:val="00957184"/>
    <w:rsid w:val="00957F4F"/>
    <w:rsid w:val="00960255"/>
    <w:rsid w:val="00966207"/>
    <w:rsid w:val="00971D66"/>
    <w:rsid w:val="00980AE7"/>
    <w:rsid w:val="00980CD4"/>
    <w:rsid w:val="00981D7D"/>
    <w:rsid w:val="00983801"/>
    <w:rsid w:val="0098421D"/>
    <w:rsid w:val="00992783"/>
    <w:rsid w:val="009978A3"/>
    <w:rsid w:val="009A061D"/>
    <w:rsid w:val="009A5B45"/>
    <w:rsid w:val="009B111E"/>
    <w:rsid w:val="009B29DA"/>
    <w:rsid w:val="009C0BD3"/>
    <w:rsid w:val="009D1AF0"/>
    <w:rsid w:val="009D1FB8"/>
    <w:rsid w:val="009E3C5F"/>
    <w:rsid w:val="009E6A74"/>
    <w:rsid w:val="009E6B0F"/>
    <w:rsid w:val="009F23B0"/>
    <w:rsid w:val="009F4AA8"/>
    <w:rsid w:val="00A0684C"/>
    <w:rsid w:val="00A06F0F"/>
    <w:rsid w:val="00A136CB"/>
    <w:rsid w:val="00A20470"/>
    <w:rsid w:val="00A27A1E"/>
    <w:rsid w:val="00A27EAB"/>
    <w:rsid w:val="00A40CFD"/>
    <w:rsid w:val="00A45711"/>
    <w:rsid w:val="00A46814"/>
    <w:rsid w:val="00A469D3"/>
    <w:rsid w:val="00A51190"/>
    <w:rsid w:val="00A532E1"/>
    <w:rsid w:val="00A548A1"/>
    <w:rsid w:val="00A54AF6"/>
    <w:rsid w:val="00A55477"/>
    <w:rsid w:val="00A55882"/>
    <w:rsid w:val="00A576C0"/>
    <w:rsid w:val="00A60D11"/>
    <w:rsid w:val="00A61A48"/>
    <w:rsid w:val="00A639DD"/>
    <w:rsid w:val="00A6525B"/>
    <w:rsid w:val="00A66BD7"/>
    <w:rsid w:val="00A71573"/>
    <w:rsid w:val="00A7573A"/>
    <w:rsid w:val="00A7784D"/>
    <w:rsid w:val="00A8027F"/>
    <w:rsid w:val="00A842F7"/>
    <w:rsid w:val="00A84817"/>
    <w:rsid w:val="00A86608"/>
    <w:rsid w:val="00A866FB"/>
    <w:rsid w:val="00A86A2B"/>
    <w:rsid w:val="00A91873"/>
    <w:rsid w:val="00AA3396"/>
    <w:rsid w:val="00AB116D"/>
    <w:rsid w:val="00AB7885"/>
    <w:rsid w:val="00AC434A"/>
    <w:rsid w:val="00AD1C7B"/>
    <w:rsid w:val="00AE305A"/>
    <w:rsid w:val="00AE6D19"/>
    <w:rsid w:val="00AF4084"/>
    <w:rsid w:val="00B00A1B"/>
    <w:rsid w:val="00B00D53"/>
    <w:rsid w:val="00B0158F"/>
    <w:rsid w:val="00B04059"/>
    <w:rsid w:val="00B102C0"/>
    <w:rsid w:val="00B11CF3"/>
    <w:rsid w:val="00B15FCC"/>
    <w:rsid w:val="00B17100"/>
    <w:rsid w:val="00B235B4"/>
    <w:rsid w:val="00B2521A"/>
    <w:rsid w:val="00B30D26"/>
    <w:rsid w:val="00B31072"/>
    <w:rsid w:val="00B40491"/>
    <w:rsid w:val="00B4407A"/>
    <w:rsid w:val="00B4637F"/>
    <w:rsid w:val="00B5157D"/>
    <w:rsid w:val="00B53E9C"/>
    <w:rsid w:val="00B54FD6"/>
    <w:rsid w:val="00B601F7"/>
    <w:rsid w:val="00B62C37"/>
    <w:rsid w:val="00B6465C"/>
    <w:rsid w:val="00B70CDF"/>
    <w:rsid w:val="00B7658F"/>
    <w:rsid w:val="00B76C8F"/>
    <w:rsid w:val="00B80534"/>
    <w:rsid w:val="00B81BB4"/>
    <w:rsid w:val="00B82ADB"/>
    <w:rsid w:val="00B90927"/>
    <w:rsid w:val="00B948AD"/>
    <w:rsid w:val="00BA0FF9"/>
    <w:rsid w:val="00BA2F3E"/>
    <w:rsid w:val="00BA3A11"/>
    <w:rsid w:val="00BA43A8"/>
    <w:rsid w:val="00BA457C"/>
    <w:rsid w:val="00BA4748"/>
    <w:rsid w:val="00BA4806"/>
    <w:rsid w:val="00BA6371"/>
    <w:rsid w:val="00BA6913"/>
    <w:rsid w:val="00BB13CE"/>
    <w:rsid w:val="00BB42E6"/>
    <w:rsid w:val="00BB5DCF"/>
    <w:rsid w:val="00BB77C7"/>
    <w:rsid w:val="00BC2676"/>
    <w:rsid w:val="00BD1473"/>
    <w:rsid w:val="00BD22B7"/>
    <w:rsid w:val="00BD390B"/>
    <w:rsid w:val="00BD5B22"/>
    <w:rsid w:val="00BE375E"/>
    <w:rsid w:val="00BF28E8"/>
    <w:rsid w:val="00BF37A9"/>
    <w:rsid w:val="00BF457E"/>
    <w:rsid w:val="00BF47C7"/>
    <w:rsid w:val="00BF495C"/>
    <w:rsid w:val="00BF4FB8"/>
    <w:rsid w:val="00C00F41"/>
    <w:rsid w:val="00C04B2B"/>
    <w:rsid w:val="00C07695"/>
    <w:rsid w:val="00C16E6B"/>
    <w:rsid w:val="00C17A7A"/>
    <w:rsid w:val="00C276C1"/>
    <w:rsid w:val="00C31A33"/>
    <w:rsid w:val="00C32A6A"/>
    <w:rsid w:val="00C33932"/>
    <w:rsid w:val="00C44BF7"/>
    <w:rsid w:val="00C45F1C"/>
    <w:rsid w:val="00C672AE"/>
    <w:rsid w:val="00C67B3E"/>
    <w:rsid w:val="00C71709"/>
    <w:rsid w:val="00C750B6"/>
    <w:rsid w:val="00C773A0"/>
    <w:rsid w:val="00C829FF"/>
    <w:rsid w:val="00C9008F"/>
    <w:rsid w:val="00C948AE"/>
    <w:rsid w:val="00C967AD"/>
    <w:rsid w:val="00CA1A19"/>
    <w:rsid w:val="00CA48C0"/>
    <w:rsid w:val="00CB0F94"/>
    <w:rsid w:val="00CB1054"/>
    <w:rsid w:val="00CB2C1A"/>
    <w:rsid w:val="00CC15C7"/>
    <w:rsid w:val="00CC3677"/>
    <w:rsid w:val="00CC6A6A"/>
    <w:rsid w:val="00CD065D"/>
    <w:rsid w:val="00CD4230"/>
    <w:rsid w:val="00CD5E17"/>
    <w:rsid w:val="00CE248C"/>
    <w:rsid w:val="00CE3A8A"/>
    <w:rsid w:val="00CE4246"/>
    <w:rsid w:val="00CF4C25"/>
    <w:rsid w:val="00D00219"/>
    <w:rsid w:val="00D0228D"/>
    <w:rsid w:val="00D050A5"/>
    <w:rsid w:val="00D11C9E"/>
    <w:rsid w:val="00D15A4A"/>
    <w:rsid w:val="00D2001F"/>
    <w:rsid w:val="00D2077E"/>
    <w:rsid w:val="00D22C06"/>
    <w:rsid w:val="00D24550"/>
    <w:rsid w:val="00D246CE"/>
    <w:rsid w:val="00D27A70"/>
    <w:rsid w:val="00D31B65"/>
    <w:rsid w:val="00D40780"/>
    <w:rsid w:val="00D4302A"/>
    <w:rsid w:val="00D44074"/>
    <w:rsid w:val="00D50A22"/>
    <w:rsid w:val="00D52CC0"/>
    <w:rsid w:val="00D5368D"/>
    <w:rsid w:val="00D54B82"/>
    <w:rsid w:val="00D54D81"/>
    <w:rsid w:val="00D5776B"/>
    <w:rsid w:val="00D577DD"/>
    <w:rsid w:val="00D616AB"/>
    <w:rsid w:val="00D61FE7"/>
    <w:rsid w:val="00D65A85"/>
    <w:rsid w:val="00D73119"/>
    <w:rsid w:val="00D85182"/>
    <w:rsid w:val="00DA0531"/>
    <w:rsid w:val="00DA3378"/>
    <w:rsid w:val="00DA3628"/>
    <w:rsid w:val="00DA5BC7"/>
    <w:rsid w:val="00DA789E"/>
    <w:rsid w:val="00DB0745"/>
    <w:rsid w:val="00DB2F9A"/>
    <w:rsid w:val="00DC2E23"/>
    <w:rsid w:val="00DC2FEC"/>
    <w:rsid w:val="00DC4FAD"/>
    <w:rsid w:val="00DD361E"/>
    <w:rsid w:val="00DD59D0"/>
    <w:rsid w:val="00DE229A"/>
    <w:rsid w:val="00DE6D40"/>
    <w:rsid w:val="00E0099F"/>
    <w:rsid w:val="00E03544"/>
    <w:rsid w:val="00E03B76"/>
    <w:rsid w:val="00E169B5"/>
    <w:rsid w:val="00E1759B"/>
    <w:rsid w:val="00E200AD"/>
    <w:rsid w:val="00E2173F"/>
    <w:rsid w:val="00E23F89"/>
    <w:rsid w:val="00E247EC"/>
    <w:rsid w:val="00E33E7E"/>
    <w:rsid w:val="00E33FDD"/>
    <w:rsid w:val="00E349A1"/>
    <w:rsid w:val="00E34AB5"/>
    <w:rsid w:val="00E37E98"/>
    <w:rsid w:val="00E468FD"/>
    <w:rsid w:val="00E46C0B"/>
    <w:rsid w:val="00E471A8"/>
    <w:rsid w:val="00E50B26"/>
    <w:rsid w:val="00E52919"/>
    <w:rsid w:val="00E52FB2"/>
    <w:rsid w:val="00E5774A"/>
    <w:rsid w:val="00E65A55"/>
    <w:rsid w:val="00E66543"/>
    <w:rsid w:val="00E67056"/>
    <w:rsid w:val="00E71CD1"/>
    <w:rsid w:val="00E768BE"/>
    <w:rsid w:val="00E779A8"/>
    <w:rsid w:val="00E8107F"/>
    <w:rsid w:val="00E84637"/>
    <w:rsid w:val="00E855E9"/>
    <w:rsid w:val="00E85DB1"/>
    <w:rsid w:val="00E947DF"/>
    <w:rsid w:val="00E978EF"/>
    <w:rsid w:val="00EA1C50"/>
    <w:rsid w:val="00EA4206"/>
    <w:rsid w:val="00EA4AEF"/>
    <w:rsid w:val="00EB4391"/>
    <w:rsid w:val="00EC4B7B"/>
    <w:rsid w:val="00EC7E5F"/>
    <w:rsid w:val="00ED07F2"/>
    <w:rsid w:val="00ED3048"/>
    <w:rsid w:val="00ED502F"/>
    <w:rsid w:val="00ED63B0"/>
    <w:rsid w:val="00EE6934"/>
    <w:rsid w:val="00EE6DDB"/>
    <w:rsid w:val="00F01C3E"/>
    <w:rsid w:val="00F051FC"/>
    <w:rsid w:val="00F05DEA"/>
    <w:rsid w:val="00F07982"/>
    <w:rsid w:val="00F07CD3"/>
    <w:rsid w:val="00F10BDB"/>
    <w:rsid w:val="00F116E4"/>
    <w:rsid w:val="00F16649"/>
    <w:rsid w:val="00F17142"/>
    <w:rsid w:val="00F24FA9"/>
    <w:rsid w:val="00F272F1"/>
    <w:rsid w:val="00F3369D"/>
    <w:rsid w:val="00F33E91"/>
    <w:rsid w:val="00F37CC5"/>
    <w:rsid w:val="00F409DE"/>
    <w:rsid w:val="00F40B36"/>
    <w:rsid w:val="00F42FB6"/>
    <w:rsid w:val="00F43811"/>
    <w:rsid w:val="00F45F1E"/>
    <w:rsid w:val="00F47DDA"/>
    <w:rsid w:val="00F50453"/>
    <w:rsid w:val="00F534B0"/>
    <w:rsid w:val="00F55244"/>
    <w:rsid w:val="00F569CB"/>
    <w:rsid w:val="00F62372"/>
    <w:rsid w:val="00F67AE0"/>
    <w:rsid w:val="00F70F43"/>
    <w:rsid w:val="00F7389F"/>
    <w:rsid w:val="00F74878"/>
    <w:rsid w:val="00F77B6F"/>
    <w:rsid w:val="00F90A96"/>
    <w:rsid w:val="00F93273"/>
    <w:rsid w:val="00F93463"/>
    <w:rsid w:val="00F978D2"/>
    <w:rsid w:val="00FA79A7"/>
    <w:rsid w:val="00FB688E"/>
    <w:rsid w:val="00FB72FE"/>
    <w:rsid w:val="00FB7EB6"/>
    <w:rsid w:val="00FC1F73"/>
    <w:rsid w:val="00FC27CE"/>
    <w:rsid w:val="00FC6DB7"/>
    <w:rsid w:val="00FD1D15"/>
    <w:rsid w:val="00FD2687"/>
    <w:rsid w:val="00FD4E03"/>
    <w:rsid w:val="00FD5F11"/>
    <w:rsid w:val="00FE49E9"/>
    <w:rsid w:val="00FF149D"/>
    <w:rsid w:val="00FF153C"/>
    <w:rsid w:val="00FF4B11"/>
    <w:rsid w:val="00FF5C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02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60255"/>
    <w:rPr>
      <w:sz w:val="18"/>
      <w:szCs w:val="18"/>
    </w:rPr>
  </w:style>
  <w:style w:type="paragraph" w:styleId="a4">
    <w:name w:val="footer"/>
    <w:basedOn w:val="a"/>
    <w:link w:val="Char0"/>
    <w:uiPriority w:val="99"/>
    <w:unhideWhenUsed/>
    <w:rsid w:val="00960255"/>
    <w:pPr>
      <w:tabs>
        <w:tab w:val="center" w:pos="4153"/>
        <w:tab w:val="right" w:pos="8306"/>
      </w:tabs>
      <w:snapToGrid w:val="0"/>
      <w:jc w:val="left"/>
    </w:pPr>
    <w:rPr>
      <w:sz w:val="18"/>
      <w:szCs w:val="18"/>
    </w:rPr>
  </w:style>
  <w:style w:type="character" w:customStyle="1" w:styleId="Char0">
    <w:name w:val="页脚 Char"/>
    <w:basedOn w:val="a0"/>
    <w:link w:val="a4"/>
    <w:uiPriority w:val="99"/>
    <w:rsid w:val="00960255"/>
    <w:rPr>
      <w:sz w:val="18"/>
      <w:szCs w:val="18"/>
    </w:rPr>
  </w:style>
  <w:style w:type="table" w:styleId="a5">
    <w:name w:val="Table Grid"/>
    <w:basedOn w:val="a1"/>
    <w:rsid w:val="00876B9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
    <w:name w:val="网格型1"/>
    <w:basedOn w:val="a1"/>
    <w:next w:val="a5"/>
    <w:rsid w:val="00A5119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3F152E"/>
    <w:pPr>
      <w:ind w:firstLineChars="200" w:firstLine="420"/>
    </w:pPr>
    <w:rPr>
      <w:rFonts w:ascii="Calibri" w:eastAsia="宋体" w:hAnsi="Calibri" w:cs="Times New Roman"/>
    </w:rPr>
  </w:style>
  <w:style w:type="paragraph" w:styleId="a7">
    <w:name w:val="endnote text"/>
    <w:basedOn w:val="a"/>
    <w:link w:val="Char1"/>
    <w:uiPriority w:val="99"/>
    <w:semiHidden/>
    <w:unhideWhenUsed/>
    <w:rsid w:val="00A136CB"/>
    <w:pPr>
      <w:snapToGrid w:val="0"/>
      <w:jc w:val="left"/>
    </w:pPr>
  </w:style>
  <w:style w:type="character" w:customStyle="1" w:styleId="Char1">
    <w:name w:val="尾注文本 Char"/>
    <w:basedOn w:val="a0"/>
    <w:link w:val="a7"/>
    <w:uiPriority w:val="99"/>
    <w:semiHidden/>
    <w:rsid w:val="00A136CB"/>
  </w:style>
  <w:style w:type="character" w:styleId="a8">
    <w:name w:val="endnote reference"/>
    <w:basedOn w:val="a0"/>
    <w:uiPriority w:val="99"/>
    <w:semiHidden/>
    <w:unhideWhenUsed/>
    <w:rsid w:val="00A136CB"/>
    <w:rPr>
      <w:vertAlign w:val="superscript"/>
    </w:rPr>
  </w:style>
  <w:style w:type="character" w:styleId="a9">
    <w:name w:val="annotation reference"/>
    <w:basedOn w:val="a0"/>
    <w:uiPriority w:val="99"/>
    <w:semiHidden/>
    <w:unhideWhenUsed/>
    <w:rsid w:val="00D15A4A"/>
    <w:rPr>
      <w:sz w:val="21"/>
      <w:szCs w:val="21"/>
    </w:rPr>
  </w:style>
  <w:style w:type="paragraph" w:styleId="aa">
    <w:name w:val="annotation text"/>
    <w:basedOn w:val="a"/>
    <w:link w:val="Char2"/>
    <w:uiPriority w:val="99"/>
    <w:semiHidden/>
    <w:unhideWhenUsed/>
    <w:rsid w:val="00D15A4A"/>
    <w:pPr>
      <w:jc w:val="left"/>
    </w:pPr>
  </w:style>
  <w:style w:type="character" w:customStyle="1" w:styleId="Char2">
    <w:name w:val="批注文字 Char"/>
    <w:basedOn w:val="a0"/>
    <w:link w:val="aa"/>
    <w:uiPriority w:val="99"/>
    <w:semiHidden/>
    <w:rsid w:val="00D15A4A"/>
  </w:style>
  <w:style w:type="paragraph" w:styleId="ab">
    <w:name w:val="annotation subject"/>
    <w:basedOn w:val="aa"/>
    <w:next w:val="aa"/>
    <w:link w:val="Char3"/>
    <w:uiPriority w:val="99"/>
    <w:semiHidden/>
    <w:unhideWhenUsed/>
    <w:rsid w:val="00D15A4A"/>
    <w:rPr>
      <w:b/>
      <w:bCs/>
    </w:rPr>
  </w:style>
  <w:style w:type="character" w:customStyle="1" w:styleId="Char3">
    <w:name w:val="批注主题 Char"/>
    <w:basedOn w:val="Char2"/>
    <w:link w:val="ab"/>
    <w:uiPriority w:val="99"/>
    <w:semiHidden/>
    <w:rsid w:val="00D15A4A"/>
    <w:rPr>
      <w:b/>
      <w:bCs/>
    </w:rPr>
  </w:style>
  <w:style w:type="paragraph" w:styleId="ac">
    <w:name w:val="Balloon Text"/>
    <w:basedOn w:val="a"/>
    <w:link w:val="Char4"/>
    <w:uiPriority w:val="99"/>
    <w:semiHidden/>
    <w:unhideWhenUsed/>
    <w:rsid w:val="00D15A4A"/>
    <w:rPr>
      <w:sz w:val="18"/>
      <w:szCs w:val="18"/>
    </w:rPr>
  </w:style>
  <w:style w:type="character" w:customStyle="1" w:styleId="Char4">
    <w:name w:val="批注框文本 Char"/>
    <w:basedOn w:val="a0"/>
    <w:link w:val="ac"/>
    <w:uiPriority w:val="99"/>
    <w:semiHidden/>
    <w:rsid w:val="00D15A4A"/>
    <w:rPr>
      <w:sz w:val="18"/>
      <w:szCs w:val="18"/>
    </w:rPr>
  </w:style>
  <w:style w:type="table" w:customStyle="1" w:styleId="31">
    <w:name w:val="清单表 31"/>
    <w:basedOn w:val="a1"/>
    <w:uiPriority w:val="48"/>
    <w:rsid w:val="00C00F41"/>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10">
    <w:name w:val="样式1"/>
    <w:basedOn w:val="-1"/>
    <w:uiPriority w:val="99"/>
    <w:rsid w:val="00F37CC5"/>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3-11">
    <w:name w:val="清单表 3 - 着色 11"/>
    <w:basedOn w:val="a1"/>
    <w:uiPriority w:val="48"/>
    <w:rsid w:val="00221128"/>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ad">
    <w:name w:val="Normal (Web)"/>
    <w:basedOn w:val="a"/>
    <w:uiPriority w:val="99"/>
    <w:unhideWhenUsed/>
    <w:rsid w:val="009F4AA8"/>
    <w:pPr>
      <w:widowControl/>
      <w:spacing w:before="100" w:beforeAutospacing="1" w:after="100" w:afterAutospacing="1"/>
      <w:jc w:val="left"/>
    </w:pPr>
    <w:rPr>
      <w:rFonts w:ascii="宋体" w:eastAsia="宋体" w:hAnsi="宋体" w:cs="宋体"/>
      <w:kern w:val="0"/>
      <w:sz w:val="24"/>
      <w:szCs w:val="24"/>
    </w:rPr>
  </w:style>
  <w:style w:type="table" w:styleId="-1">
    <w:name w:val="Light List Accent 1"/>
    <w:basedOn w:val="a1"/>
    <w:uiPriority w:val="61"/>
    <w:semiHidden/>
    <w:unhideWhenUsed/>
    <w:rsid w:val="00F37CC5"/>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02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60255"/>
    <w:rPr>
      <w:sz w:val="18"/>
      <w:szCs w:val="18"/>
    </w:rPr>
  </w:style>
  <w:style w:type="paragraph" w:styleId="a4">
    <w:name w:val="footer"/>
    <w:basedOn w:val="a"/>
    <w:link w:val="Char0"/>
    <w:uiPriority w:val="99"/>
    <w:unhideWhenUsed/>
    <w:rsid w:val="00960255"/>
    <w:pPr>
      <w:tabs>
        <w:tab w:val="center" w:pos="4153"/>
        <w:tab w:val="right" w:pos="8306"/>
      </w:tabs>
      <w:snapToGrid w:val="0"/>
      <w:jc w:val="left"/>
    </w:pPr>
    <w:rPr>
      <w:sz w:val="18"/>
      <w:szCs w:val="18"/>
    </w:rPr>
  </w:style>
  <w:style w:type="character" w:customStyle="1" w:styleId="Char0">
    <w:name w:val="页脚 Char"/>
    <w:basedOn w:val="a0"/>
    <w:link w:val="a4"/>
    <w:uiPriority w:val="99"/>
    <w:rsid w:val="00960255"/>
    <w:rPr>
      <w:sz w:val="18"/>
      <w:szCs w:val="18"/>
    </w:rPr>
  </w:style>
  <w:style w:type="table" w:styleId="a5">
    <w:name w:val="Table Grid"/>
    <w:basedOn w:val="a1"/>
    <w:rsid w:val="00876B9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
    <w:name w:val="网格型1"/>
    <w:basedOn w:val="a1"/>
    <w:next w:val="a5"/>
    <w:rsid w:val="00A5119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3F152E"/>
    <w:pPr>
      <w:ind w:firstLineChars="200" w:firstLine="420"/>
    </w:pPr>
    <w:rPr>
      <w:rFonts w:ascii="Calibri" w:eastAsia="宋体" w:hAnsi="Calibri" w:cs="Times New Roman"/>
    </w:rPr>
  </w:style>
  <w:style w:type="paragraph" w:styleId="a7">
    <w:name w:val="endnote text"/>
    <w:basedOn w:val="a"/>
    <w:link w:val="Char1"/>
    <w:uiPriority w:val="99"/>
    <w:semiHidden/>
    <w:unhideWhenUsed/>
    <w:rsid w:val="00A136CB"/>
    <w:pPr>
      <w:snapToGrid w:val="0"/>
      <w:jc w:val="left"/>
    </w:pPr>
  </w:style>
  <w:style w:type="character" w:customStyle="1" w:styleId="Char1">
    <w:name w:val="尾注文本 Char"/>
    <w:basedOn w:val="a0"/>
    <w:link w:val="a7"/>
    <w:uiPriority w:val="99"/>
    <w:semiHidden/>
    <w:rsid w:val="00A136CB"/>
  </w:style>
  <w:style w:type="character" w:styleId="a8">
    <w:name w:val="endnote reference"/>
    <w:basedOn w:val="a0"/>
    <w:uiPriority w:val="99"/>
    <w:semiHidden/>
    <w:unhideWhenUsed/>
    <w:rsid w:val="00A136CB"/>
    <w:rPr>
      <w:vertAlign w:val="superscript"/>
    </w:rPr>
  </w:style>
  <w:style w:type="character" w:styleId="a9">
    <w:name w:val="annotation reference"/>
    <w:basedOn w:val="a0"/>
    <w:uiPriority w:val="99"/>
    <w:semiHidden/>
    <w:unhideWhenUsed/>
    <w:rsid w:val="00D15A4A"/>
    <w:rPr>
      <w:sz w:val="21"/>
      <w:szCs w:val="21"/>
    </w:rPr>
  </w:style>
  <w:style w:type="paragraph" w:styleId="aa">
    <w:name w:val="annotation text"/>
    <w:basedOn w:val="a"/>
    <w:link w:val="Char2"/>
    <w:uiPriority w:val="99"/>
    <w:semiHidden/>
    <w:unhideWhenUsed/>
    <w:rsid w:val="00D15A4A"/>
    <w:pPr>
      <w:jc w:val="left"/>
    </w:pPr>
  </w:style>
  <w:style w:type="character" w:customStyle="1" w:styleId="Char2">
    <w:name w:val="批注文字 Char"/>
    <w:basedOn w:val="a0"/>
    <w:link w:val="aa"/>
    <w:uiPriority w:val="99"/>
    <w:semiHidden/>
    <w:rsid w:val="00D15A4A"/>
  </w:style>
  <w:style w:type="paragraph" w:styleId="ab">
    <w:name w:val="annotation subject"/>
    <w:basedOn w:val="aa"/>
    <w:next w:val="aa"/>
    <w:link w:val="Char3"/>
    <w:uiPriority w:val="99"/>
    <w:semiHidden/>
    <w:unhideWhenUsed/>
    <w:rsid w:val="00D15A4A"/>
    <w:rPr>
      <w:b/>
      <w:bCs/>
    </w:rPr>
  </w:style>
  <w:style w:type="character" w:customStyle="1" w:styleId="Char3">
    <w:name w:val="批注主题 Char"/>
    <w:basedOn w:val="Char2"/>
    <w:link w:val="ab"/>
    <w:uiPriority w:val="99"/>
    <w:semiHidden/>
    <w:rsid w:val="00D15A4A"/>
    <w:rPr>
      <w:b/>
      <w:bCs/>
    </w:rPr>
  </w:style>
  <w:style w:type="paragraph" w:styleId="ac">
    <w:name w:val="Balloon Text"/>
    <w:basedOn w:val="a"/>
    <w:link w:val="Char4"/>
    <w:uiPriority w:val="99"/>
    <w:semiHidden/>
    <w:unhideWhenUsed/>
    <w:rsid w:val="00D15A4A"/>
    <w:rPr>
      <w:sz w:val="18"/>
      <w:szCs w:val="18"/>
    </w:rPr>
  </w:style>
  <w:style w:type="character" w:customStyle="1" w:styleId="Char4">
    <w:name w:val="批注框文本 Char"/>
    <w:basedOn w:val="a0"/>
    <w:link w:val="ac"/>
    <w:uiPriority w:val="99"/>
    <w:semiHidden/>
    <w:rsid w:val="00D15A4A"/>
    <w:rPr>
      <w:sz w:val="18"/>
      <w:szCs w:val="18"/>
    </w:rPr>
  </w:style>
  <w:style w:type="table" w:customStyle="1" w:styleId="31">
    <w:name w:val="清单表 31"/>
    <w:basedOn w:val="a1"/>
    <w:uiPriority w:val="48"/>
    <w:rsid w:val="00C00F41"/>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10">
    <w:name w:val="样式1"/>
    <w:basedOn w:val="-1"/>
    <w:uiPriority w:val="99"/>
    <w:rsid w:val="00F37CC5"/>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3-11">
    <w:name w:val="清单表 3 - 着色 11"/>
    <w:basedOn w:val="a1"/>
    <w:uiPriority w:val="48"/>
    <w:rsid w:val="00221128"/>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ad">
    <w:name w:val="Normal (Web)"/>
    <w:basedOn w:val="a"/>
    <w:uiPriority w:val="99"/>
    <w:unhideWhenUsed/>
    <w:rsid w:val="009F4AA8"/>
    <w:pPr>
      <w:widowControl/>
      <w:spacing w:before="100" w:beforeAutospacing="1" w:after="100" w:afterAutospacing="1"/>
      <w:jc w:val="left"/>
    </w:pPr>
    <w:rPr>
      <w:rFonts w:ascii="宋体" w:eastAsia="宋体" w:hAnsi="宋体" w:cs="宋体"/>
      <w:kern w:val="0"/>
      <w:sz w:val="24"/>
      <w:szCs w:val="24"/>
    </w:rPr>
  </w:style>
  <w:style w:type="table" w:styleId="-1">
    <w:name w:val="Light List Accent 1"/>
    <w:basedOn w:val="a1"/>
    <w:uiPriority w:val="61"/>
    <w:semiHidden/>
    <w:unhideWhenUsed/>
    <w:rsid w:val="00F37CC5"/>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9D8AF-46F4-4874-9BCA-47D121D4F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2460</Words>
  <Characters>14026</Characters>
  <Application>Microsoft Office Word</Application>
  <DocSecurity>0</DocSecurity>
  <Lines>116</Lines>
  <Paragraphs>32</Paragraphs>
  <ScaleCrop>false</ScaleCrop>
  <Company/>
  <LinksUpToDate>false</LinksUpToDate>
  <CharactersWithSpaces>16454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Wang</cp:lastModifiedBy>
  <cp:revision>17</cp:revision>
  <cp:lastPrinted>2017-01-18T07:00:00Z</cp:lastPrinted>
  <dcterms:created xsi:type="dcterms:W3CDTF">2016-10-21T10:02:00Z</dcterms:created>
  <dcterms:modified xsi:type="dcterms:W3CDTF">2017-02-28T07:44:00Z</dcterms:modified>
</cp:coreProperties>
</file>