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397" w:tblpY="2409"/>
        <w:tblW w:w="3348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1980"/>
      </w:tblGrid>
      <w:tr w14:paraId="27F317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368" w:type="dxa"/>
            <w:vAlign w:val="center"/>
          </w:tcPr>
          <w:p w14:paraId="1239A833">
            <w:pPr>
              <w:rPr>
                <w:rFonts w:hint="eastAsia"/>
              </w:rPr>
            </w:pPr>
            <w:r>
              <w:rPr>
                <w:rFonts w:hint="eastAsia"/>
              </w:rPr>
              <w:t>项目</w:t>
            </w:r>
            <w:r>
              <w:rPr>
                <w:rFonts w:hint="eastAsia"/>
                <w:lang w:val="en-US" w:eastAsia="zh-CN"/>
              </w:rPr>
              <w:t>编</w:t>
            </w:r>
            <w:r>
              <w:rPr>
                <w:rFonts w:hint="eastAsia"/>
              </w:rPr>
              <w:t>号</w:t>
            </w:r>
          </w:p>
        </w:tc>
        <w:tc>
          <w:tcPr>
            <w:tcW w:w="1980" w:type="dxa"/>
            <w:vAlign w:val="center"/>
          </w:tcPr>
          <w:p w14:paraId="0B7BE63D"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不填</w:t>
            </w:r>
            <w:r>
              <w:rPr>
                <w:rFonts w:hint="eastAsia"/>
                <w:lang w:eastAsia="zh-CN"/>
              </w:rPr>
              <w:t>）</w:t>
            </w:r>
          </w:p>
        </w:tc>
      </w:tr>
    </w:tbl>
    <w:p w14:paraId="1F1DB58C">
      <w:pPr>
        <w:jc w:val="left"/>
        <w:rPr>
          <w:rFonts w:hint="default" w:ascii="楷体_GB2312" w:hAnsi="宋体" w:eastAsia="楷体_GB2312"/>
          <w:b/>
          <w:sz w:val="32"/>
          <w:szCs w:val="32"/>
          <w:lang w:val="en-US" w:eastAsia="zh-CN"/>
        </w:rPr>
      </w:pPr>
      <w:r>
        <w:rPr>
          <w:rFonts w:hint="eastAsia" w:ascii="楷体_GB2312" w:hAnsi="宋体" w:eastAsia="楷体_GB2312"/>
          <w:b/>
          <w:sz w:val="32"/>
          <w:szCs w:val="32"/>
          <w:lang w:val="en-US" w:eastAsia="zh-CN"/>
        </w:rPr>
        <w:t>附件3：</w:t>
      </w:r>
    </w:p>
    <w:p w14:paraId="52BFF2BA">
      <w:pPr>
        <w:jc w:val="center"/>
        <w:rPr>
          <w:rFonts w:hint="eastAsia" w:ascii="楷体_GB2312" w:hAnsi="宋体" w:eastAsia="楷体_GB2312"/>
          <w:b/>
          <w:sz w:val="32"/>
          <w:szCs w:val="32"/>
        </w:rPr>
      </w:pPr>
    </w:p>
    <w:p w14:paraId="4B60E9B5">
      <w:pPr>
        <w:jc w:val="both"/>
        <w:rPr>
          <w:rFonts w:hint="eastAsia" w:ascii="楷体_GB2312" w:hAnsi="宋体" w:eastAsia="楷体_GB2312"/>
          <w:b/>
          <w:sz w:val="32"/>
          <w:szCs w:val="32"/>
        </w:rPr>
      </w:pPr>
    </w:p>
    <w:p w14:paraId="755862EC">
      <w:pPr>
        <w:jc w:val="center"/>
        <w:rPr>
          <w:rFonts w:hint="eastAsia" w:ascii="楷体_GB2312" w:hAnsi="宋体" w:eastAsia="楷体_GB2312"/>
          <w:b/>
          <w:sz w:val="32"/>
          <w:szCs w:val="32"/>
        </w:rPr>
      </w:pPr>
      <w:r>
        <w:rPr>
          <w:rFonts w:hint="eastAsia" w:ascii="楷体_GB2312" w:hAnsi="宋体" w:eastAsia="楷体_GB2312"/>
          <w:b/>
          <w:sz w:val="32"/>
          <w:szCs w:val="32"/>
        </w:rPr>
        <w:t>黑龙江省</w:t>
      </w:r>
      <w:r>
        <w:rPr>
          <w:rFonts w:hint="eastAsia" w:ascii="楷体_GB2312" w:hAnsi="宋体" w:eastAsia="楷体_GB2312"/>
          <w:b/>
          <w:sz w:val="32"/>
          <w:szCs w:val="32"/>
          <w:lang w:val="en-US" w:eastAsia="zh-CN"/>
        </w:rPr>
        <w:t>高等教育学会</w:t>
      </w:r>
      <w:r>
        <w:rPr>
          <w:rFonts w:hint="eastAsia" w:ascii="楷体_GB2312" w:hAnsi="宋体" w:eastAsia="楷体_GB2312"/>
          <w:b/>
          <w:sz w:val="32"/>
          <w:szCs w:val="32"/>
        </w:rPr>
        <w:t>课题评审意见表</w:t>
      </w:r>
    </w:p>
    <w:p w14:paraId="02ED0EED">
      <w:pPr>
        <w:jc w:val="center"/>
        <w:rPr>
          <w:rFonts w:hint="eastAsia" w:ascii="楷体_GB2312" w:hAnsi="宋体" w:eastAsia="楷体_GB2312"/>
          <w:b/>
          <w:szCs w:val="21"/>
        </w:rPr>
      </w:pPr>
    </w:p>
    <w:p w14:paraId="6790BA50">
      <w:pPr>
        <w:spacing w:line="460" w:lineRule="exact"/>
        <w:ind w:left="-2" w:leftChars="-1"/>
        <w:jc w:val="left"/>
        <w:rPr>
          <w:rFonts w:hint="eastAsia" w:ascii="楷体_GB2312" w:hAnsi="宋体" w:eastAsia="楷体_GB2312"/>
          <w:b/>
        </w:rPr>
      </w:pPr>
    </w:p>
    <w:tbl>
      <w:tblPr>
        <w:tblStyle w:val="2"/>
        <w:tblW w:w="9360" w:type="dxa"/>
        <w:tblInd w:w="-18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540"/>
        <w:gridCol w:w="2520"/>
        <w:gridCol w:w="697"/>
        <w:gridCol w:w="698"/>
        <w:gridCol w:w="697"/>
        <w:gridCol w:w="698"/>
        <w:gridCol w:w="697"/>
        <w:gridCol w:w="698"/>
        <w:gridCol w:w="697"/>
        <w:gridCol w:w="698"/>
      </w:tblGrid>
      <w:tr w14:paraId="21407C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20" w:type="dxa"/>
            <w:vAlign w:val="center"/>
          </w:tcPr>
          <w:p w14:paraId="38F119D9">
            <w:pPr>
              <w:jc w:val="center"/>
              <w:rPr>
                <w:rFonts w:hint="eastAsia"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评价</w:t>
            </w:r>
          </w:p>
          <w:p w14:paraId="07BDB270">
            <w:pPr>
              <w:tabs>
                <w:tab w:val="left" w:pos="432"/>
              </w:tabs>
              <w:jc w:val="center"/>
              <w:rPr>
                <w:rFonts w:hint="eastAsia"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指标</w:t>
            </w:r>
          </w:p>
        </w:tc>
        <w:tc>
          <w:tcPr>
            <w:tcW w:w="540" w:type="dxa"/>
            <w:vAlign w:val="center"/>
          </w:tcPr>
          <w:p w14:paraId="0FDC2678">
            <w:pPr>
              <w:jc w:val="center"/>
              <w:rPr>
                <w:rFonts w:hint="eastAsia"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权重</w:t>
            </w:r>
          </w:p>
        </w:tc>
        <w:tc>
          <w:tcPr>
            <w:tcW w:w="2520" w:type="dxa"/>
            <w:vAlign w:val="center"/>
          </w:tcPr>
          <w:p w14:paraId="1263E5AA">
            <w:pPr>
              <w:jc w:val="center"/>
              <w:rPr>
                <w:rFonts w:hint="eastAsia"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指标说明</w:t>
            </w:r>
          </w:p>
        </w:tc>
        <w:tc>
          <w:tcPr>
            <w:tcW w:w="5580" w:type="dxa"/>
            <w:gridSpan w:val="8"/>
            <w:vAlign w:val="center"/>
          </w:tcPr>
          <w:p w14:paraId="50178B3D">
            <w:pPr>
              <w:jc w:val="center"/>
              <w:rPr>
                <w:rFonts w:hint="eastAsia"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专 家 评 分</w:t>
            </w:r>
          </w:p>
        </w:tc>
      </w:tr>
      <w:tr w14:paraId="60BB6B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720" w:type="dxa"/>
            <w:vAlign w:val="center"/>
          </w:tcPr>
          <w:p w14:paraId="2B2FABC3">
            <w:pPr>
              <w:jc w:val="center"/>
              <w:rPr>
                <w:rFonts w:hint="eastAsia"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选题</w:t>
            </w:r>
          </w:p>
        </w:tc>
        <w:tc>
          <w:tcPr>
            <w:tcW w:w="540" w:type="dxa"/>
            <w:vAlign w:val="center"/>
          </w:tcPr>
          <w:p w14:paraId="7300E356">
            <w:pPr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3</w:t>
            </w:r>
          </w:p>
        </w:tc>
        <w:tc>
          <w:tcPr>
            <w:tcW w:w="2520" w:type="dxa"/>
            <w:vAlign w:val="center"/>
          </w:tcPr>
          <w:p w14:paraId="72C1EBB2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主要考察选题的学术价值或应用价值，对国内外研究状况的论述和评价。</w:t>
            </w:r>
          </w:p>
        </w:tc>
        <w:tc>
          <w:tcPr>
            <w:tcW w:w="697" w:type="dxa"/>
            <w:vAlign w:val="center"/>
          </w:tcPr>
          <w:p w14:paraId="7B333BAE">
            <w:pPr>
              <w:ind w:right="-107" w:rightChars="-51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10分</w:t>
            </w:r>
          </w:p>
        </w:tc>
        <w:tc>
          <w:tcPr>
            <w:tcW w:w="698" w:type="dxa"/>
            <w:vAlign w:val="center"/>
          </w:tcPr>
          <w:p w14:paraId="52FF56F4">
            <w:pPr>
              <w:ind w:right="-107" w:rightChars="-51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9分</w:t>
            </w:r>
          </w:p>
        </w:tc>
        <w:tc>
          <w:tcPr>
            <w:tcW w:w="697" w:type="dxa"/>
            <w:vAlign w:val="center"/>
          </w:tcPr>
          <w:p w14:paraId="3EDD917D">
            <w:pPr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8分</w:t>
            </w:r>
          </w:p>
        </w:tc>
        <w:tc>
          <w:tcPr>
            <w:tcW w:w="698" w:type="dxa"/>
            <w:vAlign w:val="center"/>
          </w:tcPr>
          <w:p w14:paraId="50BA493C">
            <w:pPr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7分</w:t>
            </w:r>
          </w:p>
        </w:tc>
        <w:tc>
          <w:tcPr>
            <w:tcW w:w="697" w:type="dxa"/>
            <w:vAlign w:val="center"/>
          </w:tcPr>
          <w:p w14:paraId="614828BA">
            <w:pPr>
              <w:ind w:right="-288" w:rightChars="-137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6分</w:t>
            </w:r>
          </w:p>
        </w:tc>
        <w:tc>
          <w:tcPr>
            <w:tcW w:w="698" w:type="dxa"/>
            <w:vAlign w:val="center"/>
          </w:tcPr>
          <w:p w14:paraId="6D15B11F">
            <w:pPr>
              <w:ind w:right="-288" w:rightChars="-137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5分</w:t>
            </w:r>
          </w:p>
        </w:tc>
        <w:tc>
          <w:tcPr>
            <w:tcW w:w="697" w:type="dxa"/>
            <w:vAlign w:val="center"/>
          </w:tcPr>
          <w:p w14:paraId="4894AD86">
            <w:pPr>
              <w:ind w:right="-107" w:rightChars="-51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4分</w:t>
            </w:r>
          </w:p>
        </w:tc>
        <w:tc>
          <w:tcPr>
            <w:tcW w:w="698" w:type="dxa"/>
            <w:vAlign w:val="center"/>
          </w:tcPr>
          <w:p w14:paraId="35FC4F10">
            <w:pPr>
              <w:ind w:right="-107" w:rightChars="-51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3分</w:t>
            </w:r>
          </w:p>
        </w:tc>
      </w:tr>
      <w:tr w14:paraId="00C47B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720" w:type="dxa"/>
            <w:vAlign w:val="center"/>
          </w:tcPr>
          <w:p w14:paraId="5585B3B9">
            <w:pPr>
              <w:jc w:val="center"/>
              <w:rPr>
                <w:rFonts w:hint="eastAsia"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论证</w:t>
            </w:r>
          </w:p>
        </w:tc>
        <w:tc>
          <w:tcPr>
            <w:tcW w:w="540" w:type="dxa"/>
            <w:vAlign w:val="center"/>
          </w:tcPr>
          <w:p w14:paraId="51A6E07D">
            <w:pPr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5</w:t>
            </w:r>
          </w:p>
        </w:tc>
        <w:tc>
          <w:tcPr>
            <w:tcW w:w="2520" w:type="dxa"/>
            <w:vAlign w:val="center"/>
          </w:tcPr>
          <w:p w14:paraId="37131D62">
            <w:pPr>
              <w:rPr>
                <w:rFonts w:hint="eastAsia"/>
              </w:rPr>
            </w:pPr>
            <w:r>
              <w:rPr>
                <w:rFonts w:hint="eastAsia"/>
              </w:rPr>
              <w:t>主要考察研究内容、基本观点、研究思路、研究方法、创新之处。</w:t>
            </w:r>
          </w:p>
        </w:tc>
        <w:tc>
          <w:tcPr>
            <w:tcW w:w="697" w:type="dxa"/>
            <w:vAlign w:val="center"/>
          </w:tcPr>
          <w:p w14:paraId="7F412AF2">
            <w:pPr>
              <w:ind w:right="-107" w:rightChars="-51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10分</w:t>
            </w:r>
          </w:p>
        </w:tc>
        <w:tc>
          <w:tcPr>
            <w:tcW w:w="698" w:type="dxa"/>
            <w:vAlign w:val="center"/>
          </w:tcPr>
          <w:p w14:paraId="2DF7E208">
            <w:pPr>
              <w:ind w:right="-107" w:rightChars="-51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9分</w:t>
            </w:r>
          </w:p>
        </w:tc>
        <w:tc>
          <w:tcPr>
            <w:tcW w:w="697" w:type="dxa"/>
            <w:vAlign w:val="center"/>
          </w:tcPr>
          <w:p w14:paraId="233C2E55">
            <w:pPr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8分</w:t>
            </w:r>
          </w:p>
        </w:tc>
        <w:tc>
          <w:tcPr>
            <w:tcW w:w="698" w:type="dxa"/>
            <w:vAlign w:val="center"/>
          </w:tcPr>
          <w:p w14:paraId="075F43FC">
            <w:pPr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7分</w:t>
            </w:r>
          </w:p>
        </w:tc>
        <w:tc>
          <w:tcPr>
            <w:tcW w:w="697" w:type="dxa"/>
            <w:vAlign w:val="center"/>
          </w:tcPr>
          <w:p w14:paraId="2619EA56">
            <w:pPr>
              <w:ind w:right="-288" w:rightChars="-137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6分</w:t>
            </w:r>
          </w:p>
        </w:tc>
        <w:tc>
          <w:tcPr>
            <w:tcW w:w="698" w:type="dxa"/>
            <w:vAlign w:val="center"/>
          </w:tcPr>
          <w:p w14:paraId="0F38469D">
            <w:pPr>
              <w:ind w:right="-288" w:rightChars="-137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5分</w:t>
            </w:r>
          </w:p>
        </w:tc>
        <w:tc>
          <w:tcPr>
            <w:tcW w:w="697" w:type="dxa"/>
            <w:vAlign w:val="center"/>
          </w:tcPr>
          <w:p w14:paraId="7A1458BF">
            <w:pPr>
              <w:ind w:right="-107" w:rightChars="-51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4分</w:t>
            </w:r>
          </w:p>
        </w:tc>
        <w:tc>
          <w:tcPr>
            <w:tcW w:w="698" w:type="dxa"/>
            <w:vAlign w:val="center"/>
          </w:tcPr>
          <w:p w14:paraId="3532A46F">
            <w:pPr>
              <w:ind w:right="-107" w:rightChars="-51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3分</w:t>
            </w:r>
          </w:p>
        </w:tc>
      </w:tr>
      <w:tr w14:paraId="77D22D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720" w:type="dxa"/>
            <w:vAlign w:val="center"/>
          </w:tcPr>
          <w:p w14:paraId="221E83B3">
            <w:pPr>
              <w:jc w:val="center"/>
              <w:rPr>
                <w:rFonts w:hint="eastAsia"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研究基础</w:t>
            </w:r>
          </w:p>
        </w:tc>
        <w:tc>
          <w:tcPr>
            <w:tcW w:w="540" w:type="dxa"/>
            <w:vAlign w:val="center"/>
          </w:tcPr>
          <w:p w14:paraId="26A2E4EC">
            <w:pPr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2</w:t>
            </w:r>
          </w:p>
        </w:tc>
        <w:tc>
          <w:tcPr>
            <w:tcW w:w="2520" w:type="dxa"/>
            <w:vAlign w:val="center"/>
          </w:tcPr>
          <w:p w14:paraId="5190BEA3">
            <w:pPr>
              <w:rPr>
                <w:rFonts w:hint="eastAsia"/>
              </w:rPr>
            </w:pPr>
            <w:r>
              <w:rPr>
                <w:rFonts w:hint="eastAsia"/>
              </w:rPr>
              <w:t>主要考察课题负责人的研究积累和成果。</w:t>
            </w:r>
          </w:p>
        </w:tc>
        <w:tc>
          <w:tcPr>
            <w:tcW w:w="697" w:type="dxa"/>
            <w:vAlign w:val="center"/>
          </w:tcPr>
          <w:p w14:paraId="246DBC3F">
            <w:pPr>
              <w:ind w:right="-107" w:rightChars="-51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10分</w:t>
            </w:r>
          </w:p>
        </w:tc>
        <w:tc>
          <w:tcPr>
            <w:tcW w:w="698" w:type="dxa"/>
            <w:vAlign w:val="center"/>
          </w:tcPr>
          <w:p w14:paraId="7713B536">
            <w:pPr>
              <w:ind w:right="-107" w:rightChars="-51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9分</w:t>
            </w:r>
          </w:p>
        </w:tc>
        <w:tc>
          <w:tcPr>
            <w:tcW w:w="697" w:type="dxa"/>
            <w:vAlign w:val="center"/>
          </w:tcPr>
          <w:p w14:paraId="75D1D366">
            <w:pPr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8分</w:t>
            </w:r>
          </w:p>
        </w:tc>
        <w:tc>
          <w:tcPr>
            <w:tcW w:w="698" w:type="dxa"/>
            <w:vAlign w:val="center"/>
          </w:tcPr>
          <w:p w14:paraId="3FA9263A">
            <w:pPr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7分</w:t>
            </w:r>
          </w:p>
        </w:tc>
        <w:tc>
          <w:tcPr>
            <w:tcW w:w="697" w:type="dxa"/>
            <w:vAlign w:val="center"/>
          </w:tcPr>
          <w:p w14:paraId="5CD54D2B">
            <w:pPr>
              <w:ind w:right="-288" w:rightChars="-137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6分</w:t>
            </w:r>
          </w:p>
        </w:tc>
        <w:tc>
          <w:tcPr>
            <w:tcW w:w="698" w:type="dxa"/>
            <w:vAlign w:val="center"/>
          </w:tcPr>
          <w:p w14:paraId="58091A60">
            <w:pPr>
              <w:ind w:right="-288" w:rightChars="-137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5分</w:t>
            </w:r>
          </w:p>
        </w:tc>
        <w:tc>
          <w:tcPr>
            <w:tcW w:w="697" w:type="dxa"/>
            <w:vAlign w:val="center"/>
          </w:tcPr>
          <w:p w14:paraId="0F67C771">
            <w:pPr>
              <w:ind w:right="-107" w:rightChars="-51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4分</w:t>
            </w:r>
          </w:p>
        </w:tc>
        <w:tc>
          <w:tcPr>
            <w:tcW w:w="698" w:type="dxa"/>
            <w:vAlign w:val="center"/>
          </w:tcPr>
          <w:p w14:paraId="4B0C6DDD">
            <w:pPr>
              <w:ind w:right="-107" w:rightChars="-51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3分</w:t>
            </w:r>
          </w:p>
        </w:tc>
      </w:tr>
      <w:tr w14:paraId="78830D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7" w:hRule="atLeast"/>
        </w:trPr>
        <w:tc>
          <w:tcPr>
            <w:tcW w:w="720" w:type="dxa"/>
            <w:vAlign w:val="top"/>
          </w:tcPr>
          <w:p w14:paraId="7D0343BB">
            <w:pPr>
              <w:jc w:val="center"/>
              <w:rPr>
                <w:rFonts w:hint="eastAsia"/>
                <w:szCs w:val="21"/>
              </w:rPr>
            </w:pPr>
          </w:p>
          <w:p w14:paraId="4E03E007">
            <w:pPr>
              <w:jc w:val="center"/>
              <w:rPr>
                <w:rFonts w:hint="eastAsia"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合</w:t>
            </w:r>
          </w:p>
          <w:p w14:paraId="23067D42">
            <w:pPr>
              <w:jc w:val="center"/>
              <w:rPr>
                <w:rFonts w:hint="eastAsia"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计</w:t>
            </w:r>
          </w:p>
          <w:p w14:paraId="5FC228DC">
            <w:pPr>
              <w:jc w:val="center"/>
              <w:rPr>
                <w:rFonts w:hint="eastAsia"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分</w:t>
            </w:r>
          </w:p>
          <w:p w14:paraId="0C8E53A6">
            <w:pPr>
              <w:jc w:val="center"/>
              <w:rPr>
                <w:rFonts w:hint="eastAsia" w:eastAsia="黑体"/>
                <w:szCs w:val="21"/>
              </w:rPr>
            </w:pPr>
            <w:r>
              <w:rPr>
                <w:rFonts w:hint="eastAsia" w:eastAsia="黑体"/>
                <w:szCs w:val="21"/>
              </w:rPr>
              <w:t>数</w:t>
            </w:r>
          </w:p>
          <w:p w14:paraId="63C7FAA4">
            <w:pPr>
              <w:rPr>
                <w:rFonts w:hint="eastAsia" w:eastAsia="黑体"/>
                <w:szCs w:val="21"/>
              </w:rPr>
            </w:pPr>
          </w:p>
        </w:tc>
        <w:tc>
          <w:tcPr>
            <w:tcW w:w="8640" w:type="dxa"/>
            <w:gridSpan w:val="10"/>
            <w:vAlign w:val="center"/>
          </w:tcPr>
          <w:p w14:paraId="0E91D931">
            <w:pPr>
              <w:rPr>
                <w:rFonts w:hint="eastAsia"/>
                <w:szCs w:val="21"/>
              </w:rPr>
            </w:pPr>
          </w:p>
          <w:p w14:paraId="55286E99">
            <w:pPr>
              <w:rPr>
                <w:rFonts w:hint="eastAsia"/>
                <w:szCs w:val="21"/>
              </w:rPr>
            </w:pPr>
          </w:p>
          <w:p w14:paraId="27B9C3CA">
            <w:pPr>
              <w:rPr>
                <w:rFonts w:hint="eastAsia" w:eastAsia="宋体"/>
                <w:szCs w:val="21"/>
                <w:lang w:eastAsia="zh-CN"/>
              </w:rPr>
            </w:pPr>
          </w:p>
          <w:p w14:paraId="2748672D">
            <w:pPr>
              <w:rPr>
                <w:rFonts w:hint="eastAsia"/>
                <w:szCs w:val="21"/>
              </w:rPr>
            </w:pPr>
          </w:p>
          <w:p w14:paraId="7785B37C">
            <w:pPr>
              <w:rPr>
                <w:rFonts w:hint="eastAsia"/>
                <w:szCs w:val="21"/>
              </w:rPr>
            </w:pPr>
          </w:p>
          <w:p w14:paraId="26825A73">
            <w:pPr>
              <w:rPr>
                <w:rFonts w:hint="eastAsia"/>
                <w:szCs w:val="21"/>
              </w:rPr>
            </w:pPr>
          </w:p>
          <w:p w14:paraId="56FE425C">
            <w:pPr>
              <w:rPr>
                <w:rFonts w:hint="eastAsia"/>
                <w:szCs w:val="21"/>
              </w:rPr>
            </w:pPr>
          </w:p>
          <w:p w14:paraId="604D430A">
            <w:pPr>
              <w:rPr>
                <w:rFonts w:hint="eastAsia"/>
                <w:szCs w:val="21"/>
              </w:rPr>
            </w:pPr>
          </w:p>
          <w:p w14:paraId="5FB98B66">
            <w:pPr>
              <w:rPr>
                <w:rFonts w:hint="eastAsia"/>
                <w:szCs w:val="21"/>
              </w:rPr>
            </w:pPr>
          </w:p>
          <w:p w14:paraId="7FB0B3F4">
            <w:pPr>
              <w:rPr>
                <w:rFonts w:hint="eastAsia"/>
                <w:szCs w:val="21"/>
              </w:rPr>
            </w:pPr>
          </w:p>
        </w:tc>
      </w:tr>
      <w:tr w14:paraId="54B875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9360" w:type="dxa"/>
            <w:gridSpan w:val="11"/>
            <w:vAlign w:val="center"/>
          </w:tcPr>
          <w:p w14:paraId="16C88C7F">
            <w:pPr>
              <w:ind w:firstLine="2319" w:firstLineChars="1100"/>
              <w:rPr>
                <w:rFonts w:hint="eastAsia"/>
                <w:b/>
                <w:bCs/>
                <w:szCs w:val="21"/>
              </w:rPr>
            </w:pPr>
          </w:p>
          <w:p w14:paraId="07A9F8BA">
            <w:pPr>
              <w:ind w:firstLine="843" w:firstLineChars="400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评审专家（签章）：</w:t>
            </w:r>
          </w:p>
          <w:p w14:paraId="016CBA3E">
            <w:pPr>
              <w:rPr>
                <w:rFonts w:hint="eastAsia"/>
                <w:b/>
                <w:bCs/>
                <w:szCs w:val="21"/>
              </w:rPr>
            </w:pPr>
          </w:p>
        </w:tc>
      </w:tr>
    </w:tbl>
    <w:p w14:paraId="16A45DBD">
      <w:pPr>
        <w:rPr>
          <w:rFonts w:hint="eastAsia"/>
        </w:rPr>
      </w:pPr>
      <w:r>
        <w:rPr>
          <w:rFonts w:hint="eastAsia"/>
        </w:rPr>
        <w:t>说明：</w:t>
      </w:r>
    </w:p>
    <w:p w14:paraId="7F870814">
      <w:pPr>
        <w:rPr>
          <w:rFonts w:hint="eastAsia"/>
        </w:rPr>
      </w:pPr>
      <w:r>
        <w:rPr>
          <w:rFonts w:hint="eastAsia"/>
        </w:rPr>
        <w:t>1.本表由评审专家填写，申请人不得填写。</w:t>
      </w:r>
      <w:r>
        <w:rPr>
          <w:rFonts w:hint="eastAsia"/>
          <w:b/>
          <w:bCs/>
          <w:lang w:val="en-US" w:eastAsia="zh-CN"/>
        </w:rPr>
        <w:t>项目编号</w:t>
      </w:r>
      <w:r>
        <w:rPr>
          <w:rFonts w:hint="eastAsia"/>
          <w:b/>
          <w:bCs/>
        </w:rPr>
        <w:t>不填。</w:t>
      </w:r>
    </w:p>
    <w:p w14:paraId="0A534678">
      <w:pPr>
        <w:numPr>
          <w:ilvl w:val="0"/>
          <w:numId w:val="0"/>
        </w:numPr>
        <w:rPr>
          <w:rFonts w:hint="eastAsi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  <w:t>2.</w:t>
      </w:r>
      <w:r>
        <w:rPr>
          <w:rFonts w:hint="eastAsia"/>
        </w:rPr>
        <w:t>在“评价指标”对应的“专家评分”栏选择一个分值</w:t>
      </w:r>
      <w:r>
        <w:rPr>
          <w:rFonts w:hint="eastAsia"/>
          <w:lang w:val="en-US" w:eastAsia="zh-CN"/>
        </w:rPr>
        <w:t>打“√”</w:t>
      </w:r>
      <w:r>
        <w:rPr>
          <w:rFonts w:hint="eastAsia"/>
        </w:rPr>
        <w:t>，权重仅供参考；</w:t>
      </w:r>
    </w:p>
    <w:p w14:paraId="4AAC6D70">
      <w:pPr>
        <w:numPr>
          <w:ilvl w:val="0"/>
          <w:numId w:val="0"/>
        </w:numPr>
        <w:rPr>
          <w:rFonts w:hint="eastAsia"/>
        </w:rPr>
      </w:pPr>
      <w:r>
        <w:rPr>
          <w:rFonts w:hint="eastAsia"/>
        </w:rPr>
        <w:t>“合计分数”栏内添总分。本表须评审专家本人签字或盖章有效。</w:t>
      </w:r>
    </w:p>
    <w:p w14:paraId="25F122C5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06BC0053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7D246678">
      <w:pPr>
        <w:jc w:val="center"/>
        <w:rPr>
          <w:rFonts w:hint="eastAsia" w:ascii="黑体" w:hAnsi="宋体" w:eastAsia="黑体"/>
          <w:sz w:val="36"/>
        </w:rPr>
      </w:pPr>
    </w:p>
    <w:p w14:paraId="2BD260E8">
      <w:pPr>
        <w:jc w:val="center"/>
        <w:rPr>
          <w:rFonts w:hint="eastAsia" w:ascii="黑体" w:hAnsi="宋体" w:eastAsia="黑体" w:cs="Times New Roman"/>
          <w:sz w:val="36"/>
          <w:szCs w:val="36"/>
          <w:lang w:val="en-US" w:eastAsia="zh-CN"/>
        </w:rPr>
      </w:pPr>
      <w:r>
        <w:rPr>
          <w:rFonts w:hint="eastAsia" w:ascii="黑体" w:hAnsi="宋体" w:eastAsia="黑体"/>
          <w:sz w:val="36"/>
          <w:szCs w:val="36"/>
        </w:rPr>
        <w:t>黑龙江省</w:t>
      </w:r>
      <w:r>
        <w:rPr>
          <w:rFonts w:hint="eastAsia" w:ascii="黑体" w:hAnsi="宋体" w:eastAsia="黑体"/>
          <w:sz w:val="36"/>
          <w:szCs w:val="36"/>
          <w:lang w:val="en-US" w:eastAsia="zh-CN"/>
        </w:rPr>
        <w:t>高等教育学会</w:t>
      </w:r>
      <w:r>
        <w:rPr>
          <w:rFonts w:hint="eastAsia" w:ascii="黑体" w:hAnsi="宋体" w:eastAsia="黑体" w:cs="Times New Roman"/>
          <w:sz w:val="36"/>
          <w:szCs w:val="36"/>
          <w:lang w:val="en-US" w:eastAsia="zh-CN"/>
        </w:rPr>
        <w:t>“</w:t>
      </w:r>
      <w:r>
        <w:rPr>
          <w:rFonts w:hint="eastAsia" w:ascii="黑体" w:hAnsi="宋体" w:eastAsia="黑体" w:cs="Times New Roman"/>
          <w:sz w:val="36"/>
          <w:szCs w:val="36"/>
          <w:lang w:val="en-US" w:eastAsia="zh-CN"/>
        </w:rPr>
        <w:t>十五五”</w:t>
      </w:r>
      <w:r>
        <w:rPr>
          <w:rFonts w:hint="eastAsia" w:ascii="黑体" w:hAnsi="宋体" w:eastAsia="黑体" w:cs="Times New Roman"/>
          <w:sz w:val="36"/>
          <w:szCs w:val="36"/>
          <w:lang w:val="en-US" w:eastAsia="zh-CN"/>
        </w:rPr>
        <w:t>规划</w:t>
      </w:r>
    </w:p>
    <w:p w14:paraId="18CA2866">
      <w:pPr>
        <w:jc w:val="center"/>
        <w:rPr>
          <w:rFonts w:hint="eastAsia" w:eastAsia="黑体"/>
          <w:sz w:val="36"/>
        </w:rPr>
      </w:pPr>
      <w:r>
        <w:rPr>
          <w:rFonts w:hint="eastAsia" w:ascii="黑体" w:hAnsi="宋体" w:eastAsia="黑体" w:cs="Times New Roman"/>
          <w:sz w:val="36"/>
          <w:szCs w:val="36"/>
          <w:lang w:val="en-US" w:eastAsia="zh-CN"/>
        </w:rPr>
        <w:t>2026年度高等教育研究</w:t>
      </w:r>
      <w:r>
        <w:rPr>
          <w:rFonts w:hint="eastAsia" w:eastAsia="黑体"/>
          <w:sz w:val="36"/>
        </w:rPr>
        <w:t>课题论证活页</w:t>
      </w:r>
    </w:p>
    <w:p w14:paraId="14CB2BFC">
      <w:pPr>
        <w:rPr>
          <w:rFonts w:hint="eastAsia" w:ascii="方正宋黑简体" w:hAnsi="方正宋黑简体" w:eastAsia="方正宋黑简体"/>
          <w:sz w:val="32"/>
        </w:rPr>
      </w:pPr>
      <w:r>
        <w:rPr>
          <w:rFonts w:hint="eastAsia" w:ascii="方正宋黑简体" w:hAnsi="方正宋黑简体" w:eastAsia="方正宋黑简体"/>
          <w:sz w:val="32"/>
        </w:rPr>
        <w:t>课题名称：</w:t>
      </w:r>
    </w:p>
    <w:tbl>
      <w:tblPr>
        <w:tblStyle w:val="2"/>
        <w:tblW w:w="936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0"/>
      </w:tblGrid>
      <w:tr w14:paraId="32B83F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9360" w:type="dxa"/>
            <w:vAlign w:val="top"/>
          </w:tcPr>
          <w:p w14:paraId="7777B38C">
            <w:pPr>
              <w:pStyle w:val="16"/>
              <w:spacing w:before="156"/>
              <w:ind w:firstLine="420" w:firstLineChars="200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本表参照以下提纲撰写，突出目标导向、问题意识、学科视角，要求逻辑清晰，层次分明，内容翔实，排版规范。除“研究基础”外，本表与《申请书》表二内容一致，总字数不超过7000字。</w:t>
            </w:r>
          </w:p>
          <w:p w14:paraId="49F14DB9">
            <w:pPr>
              <w:pStyle w:val="16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156"/>
              <w:ind w:firstLine="420" w:firstLineChars="200"/>
              <w:textAlignment w:val="auto"/>
              <w:rPr>
                <w:rFonts w:hint="eastAsia" w:ascii="宋体"/>
                <w:szCs w:val="21"/>
              </w:rPr>
            </w:pPr>
            <w:bookmarkStart w:id="0" w:name="_GoBack"/>
            <w:bookmarkEnd w:id="0"/>
          </w:p>
          <w:p w14:paraId="742BC081">
            <w:pPr>
              <w:pStyle w:val="16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909" w:leftChars="178" w:hanging="1535" w:hangingChars="637"/>
              <w:textAlignment w:val="auto"/>
              <w:rPr>
                <w:rFonts w:hint="eastAsia" w:ascii="宋体"/>
                <w:color w:val="000000"/>
                <w:sz w:val="24"/>
                <w:szCs w:val="24"/>
              </w:rPr>
            </w:pPr>
            <w:r>
              <w:rPr>
                <w:rFonts w:hint="eastAsia" w:ascii="宋体"/>
                <w:b/>
                <w:bCs/>
                <w:color w:val="000000"/>
                <w:sz w:val="24"/>
              </w:rPr>
              <w:t xml:space="preserve">1.[选题依据]  </w:t>
            </w:r>
            <w:r>
              <w:rPr>
                <w:rFonts w:hint="eastAsia" w:ascii="宋体"/>
                <w:color w:val="000000"/>
                <w:sz w:val="24"/>
                <w:szCs w:val="24"/>
              </w:rPr>
              <w:t>国内外相关研究的学术史梳理及研究动态（略写）；本课题相对于已有研究的独到学术价值和应用价值等。</w:t>
            </w:r>
          </w:p>
          <w:p w14:paraId="5D7D8680">
            <w:pPr>
              <w:pStyle w:val="16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203" w:leftChars="182" w:hanging="1821" w:hangingChars="756"/>
              <w:textAlignment w:val="auto"/>
              <w:rPr>
                <w:rFonts w:hint="eastAsia" w:asci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/>
                <w:b/>
                <w:bCs/>
                <w:color w:val="000000"/>
                <w:sz w:val="24"/>
              </w:rPr>
              <w:t>2.[研究内容]</w:t>
            </w:r>
            <w:r>
              <w:rPr>
                <w:rFonts w:hint="eastAsia" w:ascii="宋体"/>
                <w:b/>
                <w:bCs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/>
                <w:b w:val="0"/>
                <w:bCs w:val="0"/>
                <w:color w:val="000000"/>
                <w:sz w:val="24"/>
              </w:rPr>
              <w:t>本课题的研究对象、总体框架、重点难点、主要目标、研究计划及其可行性等。（框架思路要列出研究提纲或目录）</w:t>
            </w:r>
          </w:p>
          <w:p w14:paraId="58861EB8">
            <w:pPr>
              <w:pStyle w:val="16"/>
              <w:spacing w:line="400" w:lineRule="exact"/>
              <w:ind w:left="2203" w:leftChars="182" w:hanging="1821" w:hangingChars="756"/>
              <w:rPr>
                <w:rFonts w:hint="eastAsia" w:asci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/>
                <w:b/>
                <w:bCs/>
                <w:color w:val="000000"/>
                <w:sz w:val="24"/>
              </w:rPr>
              <w:t>3</w:t>
            </w:r>
            <w:r>
              <w:rPr>
                <w:rFonts w:hint="eastAsia" w:ascii="宋体"/>
                <w:b/>
                <w:bCs/>
                <w:color w:val="000000"/>
                <w:sz w:val="24"/>
                <w:lang w:val="en-US" w:eastAsia="zh-CN"/>
              </w:rPr>
              <w:t>.</w:t>
            </w:r>
            <w:r>
              <w:rPr>
                <w:rFonts w:hint="eastAsia" w:ascii="宋体"/>
                <w:b/>
                <w:bCs/>
                <w:color w:val="000000"/>
                <w:sz w:val="24"/>
              </w:rPr>
              <w:t xml:space="preserve">[创新之处]  </w:t>
            </w:r>
            <w:r>
              <w:rPr>
                <w:rFonts w:hint="eastAsia" w:ascii="宋体"/>
                <w:color w:val="000000"/>
                <w:sz w:val="24"/>
                <w:szCs w:val="24"/>
              </w:rPr>
              <w:t>在学术思想、学术观点、研究方法等方面的特色和创新。</w:t>
            </w:r>
          </w:p>
          <w:p w14:paraId="42742371">
            <w:pPr>
              <w:pStyle w:val="16"/>
              <w:spacing w:line="400" w:lineRule="exact"/>
              <w:ind w:firstLine="383" w:firstLineChars="159"/>
              <w:rPr>
                <w:rFonts w:hint="eastAsia" w:asci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/>
                <w:b/>
                <w:bCs/>
                <w:color w:val="000000"/>
                <w:sz w:val="24"/>
              </w:rPr>
              <w:t>4</w:t>
            </w:r>
            <w:r>
              <w:rPr>
                <w:rFonts w:hint="eastAsia" w:ascii="宋体"/>
                <w:b/>
                <w:bCs/>
                <w:color w:val="000000"/>
                <w:sz w:val="24"/>
                <w:lang w:val="en-US" w:eastAsia="zh-CN"/>
              </w:rPr>
              <w:t>.</w:t>
            </w:r>
            <w:r>
              <w:rPr>
                <w:rFonts w:hint="eastAsia" w:ascii="宋体"/>
                <w:b/>
                <w:bCs/>
                <w:color w:val="000000"/>
                <w:sz w:val="24"/>
              </w:rPr>
              <w:t xml:space="preserve">[预期成果]  </w:t>
            </w:r>
            <w:r>
              <w:rPr>
                <w:rFonts w:hint="eastAsia" w:ascii="宋体"/>
                <w:color w:val="000000"/>
                <w:sz w:val="24"/>
                <w:szCs w:val="24"/>
              </w:rPr>
              <w:t>成果形式、宣传转化及预期学术</w:t>
            </w:r>
            <w:r>
              <w:rPr>
                <w:rFonts w:hint="eastAsia" w:ascii="宋体"/>
                <w:color w:val="000000"/>
                <w:sz w:val="24"/>
              </w:rPr>
              <w:t>价值</w:t>
            </w:r>
            <w:r>
              <w:rPr>
                <w:rFonts w:hint="eastAsia" w:ascii="宋体"/>
                <w:color w:val="000000"/>
                <w:sz w:val="24"/>
                <w:szCs w:val="24"/>
              </w:rPr>
              <w:t>和社会</w:t>
            </w:r>
            <w:r>
              <w:rPr>
                <w:rFonts w:hint="eastAsia" w:ascii="宋体"/>
                <w:color w:val="000000"/>
                <w:sz w:val="24"/>
              </w:rPr>
              <w:t>效益</w:t>
            </w:r>
            <w:r>
              <w:rPr>
                <w:rFonts w:hint="eastAsia" w:ascii="宋体"/>
                <w:color w:val="000000"/>
                <w:sz w:val="24"/>
                <w:szCs w:val="24"/>
              </w:rPr>
              <w:t>等</w:t>
            </w:r>
            <w:r>
              <w:rPr>
                <w:rFonts w:hint="eastAsia" w:ascii="宋体"/>
                <w:color w:val="000000"/>
                <w:sz w:val="24"/>
              </w:rPr>
              <w:t>。（略写）</w:t>
            </w:r>
          </w:p>
          <w:p w14:paraId="3B6C2E31">
            <w:pPr>
              <w:pStyle w:val="16"/>
              <w:spacing w:line="400" w:lineRule="exact"/>
              <w:ind w:firstLine="383" w:firstLineChars="159"/>
              <w:rPr>
                <w:rFonts w:hint="eastAsia" w:asci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/>
                <w:b/>
                <w:bCs/>
                <w:color w:val="000000"/>
                <w:sz w:val="24"/>
              </w:rPr>
              <w:t>5</w:t>
            </w:r>
            <w:r>
              <w:rPr>
                <w:rFonts w:hint="eastAsia" w:ascii="宋体"/>
                <w:b/>
                <w:bCs/>
                <w:color w:val="000000"/>
                <w:sz w:val="24"/>
                <w:lang w:val="en-US" w:eastAsia="zh-CN"/>
              </w:rPr>
              <w:t>.</w:t>
            </w:r>
            <w:r>
              <w:rPr>
                <w:rFonts w:hint="eastAsia" w:ascii="宋体"/>
                <w:b/>
                <w:bCs/>
                <w:color w:val="000000"/>
                <w:sz w:val="24"/>
              </w:rPr>
              <w:t xml:space="preserve">[研究基础]  </w:t>
            </w:r>
            <w:r>
              <w:rPr>
                <w:rFonts w:hint="eastAsia" w:ascii="宋体"/>
                <w:color w:val="000000"/>
                <w:sz w:val="24"/>
              </w:rPr>
              <w:t>申请人前期相关代表性研究成果、核心观点等。（略写）</w:t>
            </w:r>
          </w:p>
          <w:p w14:paraId="093218E5">
            <w:pPr>
              <w:pStyle w:val="16"/>
              <w:spacing w:line="400" w:lineRule="exact"/>
              <w:ind w:firstLine="383" w:firstLineChars="159"/>
              <w:rPr>
                <w:rFonts w:hint="eastAsia" w:asci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/>
                <w:b/>
                <w:bCs/>
                <w:color w:val="000000"/>
                <w:sz w:val="24"/>
              </w:rPr>
              <w:t>6</w:t>
            </w:r>
            <w:r>
              <w:rPr>
                <w:rFonts w:hint="eastAsia" w:ascii="宋体"/>
                <w:b/>
                <w:bCs/>
                <w:color w:val="000000"/>
                <w:sz w:val="24"/>
                <w:lang w:val="en-US" w:eastAsia="zh-CN"/>
              </w:rPr>
              <w:t>.</w:t>
            </w:r>
            <w:r>
              <w:rPr>
                <w:rFonts w:hint="eastAsia" w:ascii="宋体"/>
                <w:b/>
                <w:bCs/>
                <w:color w:val="000000"/>
                <w:sz w:val="24"/>
              </w:rPr>
              <w:t xml:space="preserve">[参考文献]  </w:t>
            </w:r>
            <w:r>
              <w:rPr>
                <w:rFonts w:hint="eastAsia" w:ascii="宋体"/>
                <w:color w:val="000000"/>
                <w:sz w:val="24"/>
              </w:rPr>
              <w:t>开展本课题研究的主要中外参考文献。（略写）</w:t>
            </w:r>
          </w:p>
          <w:p w14:paraId="4920F813">
            <w:pPr>
              <w:ind w:firstLine="420" w:firstLineChars="200"/>
              <w:rPr>
                <w:rFonts w:hint="eastAsia" w:eastAsia="黑体"/>
              </w:rPr>
            </w:pPr>
          </w:p>
          <w:p w14:paraId="2ED30D3A">
            <w:pPr>
              <w:ind w:firstLine="420" w:firstLineChars="200"/>
              <w:rPr>
                <w:rFonts w:hint="eastAsia" w:eastAsia="黑体"/>
              </w:rPr>
            </w:pPr>
          </w:p>
          <w:p w14:paraId="27CB5B22">
            <w:pPr>
              <w:ind w:firstLine="420" w:firstLineChars="200"/>
              <w:rPr>
                <w:rFonts w:hint="eastAsia" w:eastAsia="黑体"/>
              </w:rPr>
            </w:pPr>
          </w:p>
          <w:p w14:paraId="19360D67">
            <w:pPr>
              <w:ind w:firstLine="420" w:firstLineChars="200"/>
              <w:rPr>
                <w:rFonts w:hint="eastAsia" w:eastAsia="黑体"/>
              </w:rPr>
            </w:pPr>
          </w:p>
          <w:p w14:paraId="56D7C09F">
            <w:pPr>
              <w:ind w:firstLine="420" w:firstLineChars="200"/>
              <w:rPr>
                <w:rFonts w:hint="eastAsia" w:eastAsia="黑体"/>
              </w:rPr>
            </w:pPr>
          </w:p>
          <w:p w14:paraId="07DDB5DD">
            <w:pPr>
              <w:ind w:firstLine="420" w:firstLineChars="200"/>
              <w:rPr>
                <w:rFonts w:hint="eastAsia" w:eastAsia="黑体"/>
              </w:rPr>
            </w:pPr>
          </w:p>
          <w:p w14:paraId="194E82D2">
            <w:pPr>
              <w:ind w:firstLine="420" w:firstLineChars="200"/>
              <w:rPr>
                <w:rFonts w:hint="eastAsia" w:eastAsia="黑体"/>
              </w:rPr>
            </w:pPr>
          </w:p>
          <w:p w14:paraId="7DF584EC">
            <w:pPr>
              <w:ind w:firstLine="420" w:firstLineChars="200"/>
              <w:rPr>
                <w:rFonts w:hint="eastAsia" w:eastAsia="黑体"/>
              </w:rPr>
            </w:pPr>
          </w:p>
          <w:p w14:paraId="1AFBDCDE">
            <w:pPr>
              <w:ind w:firstLine="420" w:firstLineChars="200"/>
              <w:rPr>
                <w:rFonts w:hint="eastAsia" w:eastAsia="黑体"/>
              </w:rPr>
            </w:pPr>
          </w:p>
          <w:p w14:paraId="105B290C">
            <w:pPr>
              <w:ind w:firstLine="420" w:firstLineChars="200"/>
              <w:rPr>
                <w:rFonts w:hint="eastAsia" w:eastAsia="黑体"/>
              </w:rPr>
            </w:pPr>
          </w:p>
          <w:p w14:paraId="420EFE1B">
            <w:pPr>
              <w:ind w:firstLine="420" w:firstLineChars="200"/>
              <w:rPr>
                <w:rFonts w:hint="eastAsia" w:eastAsia="黑体"/>
              </w:rPr>
            </w:pPr>
          </w:p>
          <w:p w14:paraId="508CA63E">
            <w:pPr>
              <w:ind w:firstLine="420" w:firstLineChars="200"/>
              <w:rPr>
                <w:rFonts w:hint="eastAsia" w:eastAsia="黑体"/>
              </w:rPr>
            </w:pPr>
          </w:p>
          <w:p w14:paraId="629D5D7F">
            <w:pPr>
              <w:ind w:firstLine="420" w:firstLineChars="200"/>
              <w:rPr>
                <w:rFonts w:hint="eastAsia" w:eastAsia="黑体"/>
              </w:rPr>
            </w:pPr>
          </w:p>
          <w:p w14:paraId="3BCA7069">
            <w:pPr>
              <w:ind w:firstLine="420" w:firstLineChars="200"/>
              <w:rPr>
                <w:rFonts w:hint="eastAsia" w:eastAsia="黑体"/>
              </w:rPr>
            </w:pPr>
          </w:p>
          <w:p w14:paraId="487E4D6D">
            <w:pPr>
              <w:ind w:firstLine="420" w:firstLineChars="200"/>
              <w:rPr>
                <w:rFonts w:hint="eastAsia" w:eastAsia="黑体"/>
              </w:rPr>
            </w:pPr>
          </w:p>
          <w:p w14:paraId="10A27C79">
            <w:pPr>
              <w:ind w:firstLine="420" w:firstLineChars="200"/>
              <w:rPr>
                <w:rFonts w:hint="eastAsia" w:eastAsia="黑体"/>
              </w:rPr>
            </w:pPr>
          </w:p>
          <w:p w14:paraId="4E7D46FA">
            <w:pPr>
              <w:ind w:firstLine="420" w:firstLineChars="200"/>
              <w:rPr>
                <w:rFonts w:hint="eastAsia" w:eastAsia="黑体"/>
              </w:rPr>
            </w:pPr>
          </w:p>
          <w:p w14:paraId="6E7472EB">
            <w:pPr>
              <w:ind w:firstLine="420" w:firstLineChars="200"/>
              <w:rPr>
                <w:rFonts w:hint="eastAsia" w:eastAsia="黑体"/>
              </w:rPr>
            </w:pPr>
          </w:p>
          <w:p w14:paraId="1C116D37">
            <w:pPr>
              <w:ind w:firstLine="420" w:firstLineChars="200"/>
              <w:rPr>
                <w:rFonts w:hint="eastAsia" w:eastAsia="黑体"/>
              </w:rPr>
            </w:pPr>
          </w:p>
          <w:p w14:paraId="3EAD0BDE">
            <w:pPr>
              <w:ind w:firstLine="420" w:firstLineChars="200"/>
              <w:rPr>
                <w:rFonts w:hint="eastAsia" w:eastAsia="黑体"/>
              </w:rPr>
            </w:pPr>
          </w:p>
          <w:p w14:paraId="6E109222">
            <w:pPr>
              <w:ind w:firstLine="420" w:firstLineChars="200"/>
              <w:rPr>
                <w:rFonts w:hint="eastAsia" w:eastAsia="黑体"/>
              </w:rPr>
            </w:pPr>
          </w:p>
          <w:p w14:paraId="02B07F39">
            <w:pPr>
              <w:ind w:firstLine="420" w:firstLineChars="200"/>
              <w:rPr>
                <w:rFonts w:hint="eastAsia" w:eastAsia="黑体"/>
              </w:rPr>
            </w:pPr>
          </w:p>
          <w:p w14:paraId="58D97FE5">
            <w:pPr>
              <w:ind w:firstLine="420" w:firstLineChars="200"/>
              <w:rPr>
                <w:rFonts w:hint="eastAsia" w:eastAsia="黑体"/>
              </w:rPr>
            </w:pPr>
          </w:p>
          <w:p w14:paraId="0072E3EC">
            <w:pPr>
              <w:ind w:firstLine="420" w:firstLineChars="200"/>
              <w:rPr>
                <w:rFonts w:hint="eastAsia" w:eastAsia="黑体"/>
              </w:rPr>
            </w:pPr>
          </w:p>
          <w:p w14:paraId="5DFC05C8">
            <w:pPr>
              <w:ind w:firstLine="420" w:firstLineChars="200"/>
              <w:rPr>
                <w:rFonts w:hint="eastAsia" w:eastAsia="黑体"/>
              </w:rPr>
            </w:pPr>
          </w:p>
          <w:p w14:paraId="414EE61F">
            <w:pPr>
              <w:ind w:firstLine="420" w:firstLineChars="200"/>
              <w:rPr>
                <w:rFonts w:hint="eastAsia" w:eastAsia="黑体"/>
              </w:rPr>
            </w:pPr>
          </w:p>
          <w:p w14:paraId="37176DA4">
            <w:pPr>
              <w:ind w:firstLine="420" w:firstLineChars="200"/>
              <w:rPr>
                <w:rFonts w:hint="eastAsia" w:eastAsia="黑体"/>
              </w:rPr>
            </w:pPr>
          </w:p>
          <w:p w14:paraId="6EB53FA4">
            <w:pPr>
              <w:ind w:firstLine="420" w:firstLineChars="200"/>
              <w:rPr>
                <w:rFonts w:hint="eastAsia" w:eastAsia="黑体"/>
              </w:rPr>
            </w:pPr>
          </w:p>
          <w:p w14:paraId="615C9CDC">
            <w:pPr>
              <w:ind w:firstLine="420" w:firstLineChars="200"/>
              <w:rPr>
                <w:rFonts w:hint="eastAsia" w:eastAsia="黑体"/>
              </w:rPr>
            </w:pPr>
          </w:p>
          <w:p w14:paraId="268BAF23">
            <w:pPr>
              <w:ind w:firstLine="420" w:firstLineChars="200"/>
              <w:rPr>
                <w:rFonts w:hint="eastAsia" w:eastAsia="黑体"/>
              </w:rPr>
            </w:pPr>
          </w:p>
          <w:p w14:paraId="1B2EB4D9">
            <w:pPr>
              <w:ind w:firstLine="420" w:firstLineChars="200"/>
              <w:rPr>
                <w:rFonts w:hint="eastAsia" w:eastAsia="黑体"/>
              </w:rPr>
            </w:pPr>
          </w:p>
          <w:p w14:paraId="2BACFD29">
            <w:pPr>
              <w:ind w:firstLine="420" w:firstLineChars="200"/>
              <w:rPr>
                <w:rFonts w:hint="eastAsia" w:eastAsia="黑体"/>
              </w:rPr>
            </w:pPr>
          </w:p>
          <w:p w14:paraId="26B91A09">
            <w:pPr>
              <w:ind w:firstLine="420" w:firstLineChars="200"/>
              <w:rPr>
                <w:rFonts w:hint="eastAsia" w:eastAsia="黑体"/>
              </w:rPr>
            </w:pPr>
          </w:p>
          <w:p w14:paraId="1FB30C2C">
            <w:pPr>
              <w:ind w:firstLine="420" w:firstLineChars="200"/>
              <w:rPr>
                <w:rFonts w:hint="eastAsia" w:eastAsia="黑体"/>
              </w:rPr>
            </w:pPr>
          </w:p>
          <w:p w14:paraId="07C7825A">
            <w:pPr>
              <w:ind w:firstLine="420" w:firstLineChars="200"/>
              <w:rPr>
                <w:rFonts w:hint="eastAsia" w:eastAsia="黑体"/>
              </w:rPr>
            </w:pPr>
          </w:p>
          <w:p w14:paraId="7BC48893">
            <w:pPr>
              <w:ind w:firstLine="420" w:firstLineChars="200"/>
              <w:rPr>
                <w:rFonts w:hint="eastAsia" w:eastAsia="黑体"/>
              </w:rPr>
            </w:pPr>
          </w:p>
          <w:p w14:paraId="4AF0D9E7">
            <w:pPr>
              <w:ind w:firstLine="420" w:firstLineChars="200"/>
              <w:rPr>
                <w:rFonts w:hint="eastAsia" w:eastAsia="黑体"/>
              </w:rPr>
            </w:pPr>
          </w:p>
          <w:p w14:paraId="6C593C8C">
            <w:pPr>
              <w:ind w:firstLine="420" w:firstLineChars="200"/>
              <w:rPr>
                <w:rFonts w:hint="eastAsia" w:eastAsia="黑体"/>
              </w:rPr>
            </w:pPr>
          </w:p>
          <w:p w14:paraId="171DCA6A">
            <w:pPr>
              <w:ind w:firstLine="420" w:firstLineChars="200"/>
              <w:rPr>
                <w:rFonts w:hint="eastAsia" w:eastAsia="黑体"/>
              </w:rPr>
            </w:pPr>
          </w:p>
          <w:p w14:paraId="3495420E">
            <w:pPr>
              <w:ind w:firstLine="420" w:firstLineChars="200"/>
              <w:rPr>
                <w:rFonts w:hint="eastAsia" w:eastAsia="黑体"/>
              </w:rPr>
            </w:pPr>
          </w:p>
          <w:p w14:paraId="5F184B61">
            <w:pPr>
              <w:ind w:firstLine="420" w:firstLineChars="200"/>
              <w:rPr>
                <w:rFonts w:hint="eastAsia" w:eastAsia="黑体"/>
              </w:rPr>
            </w:pPr>
          </w:p>
          <w:p w14:paraId="7930AD0C">
            <w:pPr>
              <w:ind w:firstLine="420" w:firstLineChars="200"/>
              <w:rPr>
                <w:rFonts w:hint="eastAsia" w:eastAsia="黑体"/>
              </w:rPr>
            </w:pPr>
          </w:p>
          <w:p w14:paraId="4DE2C411">
            <w:pPr>
              <w:ind w:firstLine="420" w:firstLineChars="200"/>
              <w:rPr>
                <w:rFonts w:hint="eastAsia" w:eastAsia="黑体"/>
              </w:rPr>
            </w:pPr>
          </w:p>
          <w:p w14:paraId="76E501B7">
            <w:pPr>
              <w:ind w:firstLine="420" w:firstLineChars="200"/>
              <w:rPr>
                <w:rFonts w:hint="eastAsia" w:eastAsia="黑体"/>
              </w:rPr>
            </w:pPr>
          </w:p>
          <w:p w14:paraId="3B7D2810">
            <w:pPr>
              <w:ind w:firstLine="420" w:firstLineChars="200"/>
              <w:rPr>
                <w:rFonts w:hint="eastAsia" w:eastAsia="黑体"/>
              </w:rPr>
            </w:pPr>
          </w:p>
          <w:p w14:paraId="43A1643A">
            <w:pPr>
              <w:ind w:firstLine="420" w:firstLineChars="200"/>
              <w:rPr>
                <w:rFonts w:hint="eastAsia" w:eastAsia="黑体"/>
              </w:rPr>
            </w:pPr>
          </w:p>
          <w:p w14:paraId="7B455F83">
            <w:pPr>
              <w:ind w:firstLine="420" w:firstLineChars="200"/>
              <w:rPr>
                <w:rFonts w:hint="eastAsia" w:eastAsia="黑体"/>
              </w:rPr>
            </w:pPr>
          </w:p>
          <w:p w14:paraId="78110DBB">
            <w:pPr>
              <w:ind w:firstLine="420" w:firstLineChars="200"/>
              <w:rPr>
                <w:rFonts w:hint="eastAsia" w:eastAsia="黑体"/>
              </w:rPr>
            </w:pPr>
          </w:p>
          <w:p w14:paraId="3A6E6F0E">
            <w:pPr>
              <w:ind w:firstLine="420" w:firstLineChars="200"/>
              <w:rPr>
                <w:rFonts w:hint="eastAsia" w:eastAsia="黑体"/>
              </w:rPr>
            </w:pPr>
          </w:p>
          <w:p w14:paraId="44FF608B">
            <w:pPr>
              <w:tabs>
                <w:tab w:val="left" w:pos="3512"/>
              </w:tabs>
              <w:rPr>
                <w:rFonts w:hint="eastAsia" w:eastAsia="黑体"/>
              </w:rPr>
            </w:pPr>
          </w:p>
          <w:p w14:paraId="72231440">
            <w:pPr>
              <w:ind w:firstLine="420" w:firstLineChars="200"/>
              <w:rPr>
                <w:rFonts w:hint="eastAsia" w:eastAsia="黑体"/>
              </w:rPr>
            </w:pPr>
          </w:p>
          <w:p w14:paraId="1CF03123">
            <w:pPr>
              <w:rPr>
                <w:rFonts w:hint="eastAsia" w:eastAsia="黑体"/>
              </w:rPr>
            </w:pPr>
          </w:p>
          <w:p w14:paraId="22E5F39A">
            <w:pPr>
              <w:ind w:firstLine="420" w:firstLineChars="200"/>
              <w:rPr>
                <w:rFonts w:hint="eastAsia" w:eastAsia="黑体"/>
              </w:rPr>
            </w:pPr>
          </w:p>
          <w:p w14:paraId="3292024A">
            <w:pPr>
              <w:rPr>
                <w:rFonts w:hint="eastAsia" w:eastAsia="黑体"/>
              </w:rPr>
            </w:pPr>
          </w:p>
          <w:p w14:paraId="66B2CA7D">
            <w:pPr>
              <w:ind w:firstLine="420" w:firstLineChars="200"/>
              <w:rPr>
                <w:rFonts w:hint="eastAsia" w:eastAsia="黑体"/>
              </w:rPr>
            </w:pPr>
          </w:p>
          <w:p w14:paraId="7DF81C80">
            <w:pPr>
              <w:ind w:firstLine="420" w:firstLineChars="200"/>
              <w:rPr>
                <w:rFonts w:hint="eastAsia" w:eastAsia="黑体"/>
              </w:rPr>
            </w:pPr>
          </w:p>
          <w:p w14:paraId="124AE311">
            <w:pPr>
              <w:rPr>
                <w:rFonts w:hint="eastAsia" w:eastAsia="黑体"/>
              </w:rPr>
            </w:pPr>
          </w:p>
        </w:tc>
      </w:tr>
    </w:tbl>
    <w:p w14:paraId="2F7E2912">
      <w:pPr>
        <w:pStyle w:val="15"/>
        <w:keepNext w:val="0"/>
        <w:keepLines w:val="0"/>
        <w:pageBreakBefore w:val="0"/>
        <w:widowControl w:val="0"/>
        <w:tabs>
          <w:tab w:val="left" w:pos="-540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-720" w:leftChars="-343" w:right="-359" w:rightChars="-171" w:firstLine="422" w:firstLineChars="200"/>
        <w:textAlignment w:val="auto"/>
        <w:rPr>
          <w:rFonts w:hint="eastAsia" w:ascii="方正楷体简体" w:hAnsi="方正楷体简体" w:eastAsia="方正楷体简体"/>
          <w:szCs w:val="21"/>
        </w:rPr>
      </w:pPr>
      <w:r>
        <w:rPr>
          <w:rFonts w:hint="eastAsia" w:ascii="方正楷体简体" w:hAnsi="方正楷体简体" w:eastAsia="方正楷体简体"/>
          <w:b/>
          <w:bCs/>
          <w:szCs w:val="21"/>
        </w:rPr>
        <w:t>说明</w:t>
      </w:r>
      <w:r>
        <w:rPr>
          <w:rFonts w:hint="eastAsia" w:ascii="方正楷体简体" w:hAnsi="方正楷体简体" w:eastAsia="方正楷体简体"/>
          <w:szCs w:val="21"/>
        </w:rPr>
        <w:t>：</w:t>
      </w:r>
    </w:p>
    <w:p w14:paraId="6A89C05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-540"/>
        </w:tabs>
        <w:kinsoku/>
        <w:wordWrap/>
        <w:overflowPunct/>
        <w:topLinePunct w:val="0"/>
        <w:autoSpaceDE/>
        <w:autoSpaceDN/>
        <w:bidi w:val="0"/>
        <w:adjustRightInd/>
        <w:snapToGrid/>
        <w:ind w:leftChars="-143" w:right="-359" w:rightChars="-171" w:firstLine="420" w:firstLineChars="200"/>
        <w:textAlignment w:val="auto"/>
        <w:rPr>
          <w:rFonts w:hint="eastAsia" w:ascii="方正楷体简体" w:hAnsi="方正楷体简体" w:eastAsia="方正楷体简体"/>
          <w:szCs w:val="21"/>
        </w:rPr>
      </w:pPr>
      <w:r>
        <w:rPr>
          <w:rFonts w:hint="eastAsia" w:ascii="方正楷体简体" w:hAnsi="方正楷体简体" w:eastAsia="方正楷体简体"/>
          <w:szCs w:val="21"/>
          <w:lang w:val="en-US" w:eastAsia="zh-CN"/>
        </w:rPr>
        <w:t>1.</w:t>
      </w:r>
      <w:r>
        <w:rPr>
          <w:rFonts w:hint="eastAsia" w:ascii="方正楷体简体" w:hAnsi="方正楷体简体" w:eastAsia="方正楷体简体"/>
          <w:szCs w:val="21"/>
        </w:rPr>
        <w:t>活页文字表述中不得直接透露个人信息或相关背景资料，否则取消参评资格。</w:t>
      </w:r>
    </w:p>
    <w:p w14:paraId="0A363404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-540"/>
        </w:tabs>
        <w:kinsoku/>
        <w:wordWrap/>
        <w:overflowPunct/>
        <w:topLinePunct w:val="0"/>
        <w:autoSpaceDE/>
        <w:autoSpaceDN/>
        <w:bidi w:val="0"/>
        <w:adjustRightInd/>
        <w:snapToGrid/>
        <w:ind w:leftChars="-143" w:right="-359" w:rightChars="-171" w:firstLine="420" w:firstLineChars="200"/>
        <w:textAlignment w:val="auto"/>
        <w:rPr>
          <w:rFonts w:hint="default" w:ascii="方正楷体简体" w:hAnsi="方正楷体简体" w:eastAsia="方正楷体简体"/>
          <w:szCs w:val="21"/>
          <w:lang w:val="en-US" w:eastAsia="zh-CN"/>
        </w:rPr>
      </w:pPr>
      <w:r>
        <w:rPr>
          <w:rFonts w:hint="eastAsia" w:ascii="方正楷体简体" w:hAnsi="方正楷体简体" w:eastAsia="方正楷体简体"/>
          <w:szCs w:val="21"/>
          <w:lang w:val="en-US" w:eastAsia="zh-CN"/>
        </w:rPr>
        <w:t>2.</w:t>
      </w:r>
      <w:r>
        <w:rPr>
          <w:rFonts w:hint="eastAsia" w:ascii="方正楷体简体" w:hAnsi="方正楷体简体" w:eastAsia="方正楷体简体"/>
          <w:szCs w:val="21"/>
        </w:rPr>
        <w:t>课题名称要与《申请书》一致，一般不加副标题。前期相关代表性研究成果限报5项，只填成果名称、成果形式（如论文、专著、研究报告等）、作者排序、是否核心期刊等，</w:t>
      </w:r>
      <w:r>
        <w:rPr>
          <w:rFonts w:hint="eastAsia" w:ascii="方正楷体简体" w:hAnsi="方正楷体简体" w:eastAsia="方正楷体简体"/>
          <w:b/>
          <w:szCs w:val="21"/>
        </w:rPr>
        <w:t>不得填写作者姓名、单位、刊物或出版社名称、发表时间或刊期</w:t>
      </w:r>
      <w:r>
        <w:rPr>
          <w:rFonts w:hint="eastAsia" w:ascii="方正楷体简体" w:hAnsi="方正楷体简体" w:eastAsia="方正楷体简体"/>
          <w:szCs w:val="21"/>
        </w:rPr>
        <w:t>等。申请人承担的已结项或在研项目、与本课题无关的成果等不能作为前期成果填写。申请人的前期成果不列入参考文献。</w:t>
      </w:r>
    </w:p>
    <w:p w14:paraId="2EF75D20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-540"/>
        </w:tabs>
        <w:kinsoku/>
        <w:wordWrap/>
        <w:overflowPunct/>
        <w:topLinePunct w:val="0"/>
        <w:autoSpaceDE/>
        <w:autoSpaceDN/>
        <w:bidi w:val="0"/>
        <w:adjustRightInd/>
        <w:snapToGrid/>
        <w:ind w:leftChars="-143" w:right="-359" w:rightChars="-171" w:firstLine="422" w:firstLineChars="200"/>
        <w:textAlignment w:val="auto"/>
        <w:rPr>
          <w:rFonts w:hint="default" w:ascii="方正楷体简体" w:hAnsi="方正楷体简体" w:eastAsia="方正楷体简体"/>
          <w:szCs w:val="21"/>
          <w:lang w:val="en-US" w:eastAsia="zh-CN"/>
        </w:rPr>
      </w:pPr>
      <w:r>
        <w:rPr>
          <w:rFonts w:hint="eastAsia" w:ascii="方正楷体简体" w:hAnsi="方正楷体简体" w:eastAsia="方正楷体简体"/>
          <w:b/>
          <w:bCs/>
          <w:szCs w:val="21"/>
          <w:lang w:val="en-US" w:eastAsia="zh-CN"/>
        </w:rPr>
        <w:t>3.统一用A3纸双面印制、中缝装订。</w:t>
      </w:r>
    </w:p>
    <w:sectPr>
      <w:footerReference r:id="rId3" w:type="default"/>
      <w:footerReference r:id="rId4" w:type="even"/>
      <w:pgSz w:w="11906" w:h="16838"/>
      <w:pgMar w:top="1701" w:right="1134" w:bottom="1440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宋黑简体">
    <w:altName w:val="宋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楷体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6D8178">
    <w:pPr>
      <w:pStyle w:val="9"/>
      <w:framePr w:h="2147450880" w:wrap="around" w:vAnchor="text" w:hAnchor="margin" w:xAlign="center" w:y="1"/>
      <w:tabs>
        <w:tab w:val="clear" w:pos="4153"/>
        <w:tab w:val="clear" w:pos="8306"/>
      </w:tabs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4</w:t>
    </w:r>
    <w:r>
      <w:fldChar w:fldCharType="end"/>
    </w:r>
  </w:p>
  <w:p w14:paraId="28FA1280">
    <w:pPr>
      <w:pStyle w:val="9"/>
      <w:tabs>
        <w:tab w:val="clear" w:pos="4153"/>
        <w:tab w:val="clear" w:pos="8306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212260">
    <w:pPr>
      <w:pStyle w:val="9"/>
      <w:framePr w:h="2147450880" w:wrap="around" w:vAnchor="text" w:hAnchor="margin" w:xAlign="center" w:y="1"/>
      <w:tabs>
        <w:tab w:val="clear" w:pos="4153"/>
        <w:tab w:val="clear" w:pos="8306"/>
      </w:tabs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fldChar w:fldCharType="end"/>
    </w:r>
  </w:p>
  <w:p w14:paraId="7B925C64">
    <w:pPr>
      <w:pStyle w:val="9"/>
      <w:tabs>
        <w:tab w:val="clear" w:pos="4153"/>
        <w:tab w:val="clear" w:pos="8306"/>
      </w:tabs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420"/>
  <w:displayHorizontalDrawingGridEvery w:val="0"/>
  <w:displayVerticalDrawingGridEvery w:val="2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</w:compat>
  <w:rsids>
    <w:rsidRoot w:val="00000000"/>
    <w:rsid w:val="059903BE"/>
    <w:rsid w:val="10437969"/>
    <w:rsid w:val="11E93F48"/>
    <w:rsid w:val="169D3553"/>
    <w:rsid w:val="17DF179B"/>
    <w:rsid w:val="1BC97D3B"/>
    <w:rsid w:val="28FC3D85"/>
    <w:rsid w:val="2A953EC7"/>
    <w:rsid w:val="2CD31625"/>
    <w:rsid w:val="308C66BA"/>
    <w:rsid w:val="37461371"/>
    <w:rsid w:val="3AD153F6"/>
    <w:rsid w:val="3FB928FC"/>
    <w:rsid w:val="48DD58AD"/>
    <w:rsid w:val="4977360C"/>
    <w:rsid w:val="4BC468B1"/>
    <w:rsid w:val="593212FE"/>
    <w:rsid w:val="60F577E0"/>
    <w:rsid w:val="61C14C00"/>
    <w:rsid w:val="6E145C08"/>
    <w:rsid w:val="72347A3D"/>
    <w:rsid w:val="73223D39"/>
    <w:rsid w:val="7A1B36B4"/>
    <w:rsid w:val="7CC14DF3"/>
    <w:rsid w:val="7CF510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黑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默认段落字体1"/>
    <w:link w:val="1"/>
    <w:qFormat/>
    <w:uiPriority w:val="0"/>
  </w:style>
  <w:style w:type="character" w:customStyle="1" w:styleId="5">
    <w:name w:val="页码1"/>
    <w:basedOn w:val="4"/>
    <w:link w:val="1"/>
    <w:qFormat/>
    <w:uiPriority w:val="0"/>
  </w:style>
  <w:style w:type="character" w:customStyle="1" w:styleId="6">
    <w:name w:val="脚注引用1"/>
    <w:basedOn w:val="4"/>
    <w:link w:val="1"/>
    <w:qFormat/>
    <w:uiPriority w:val="0"/>
    <w:rPr>
      <w:vertAlign w:val="superscript"/>
    </w:rPr>
  </w:style>
  <w:style w:type="character" w:customStyle="1" w:styleId="7">
    <w:name w:val=" Char Char"/>
    <w:basedOn w:val="4"/>
    <w:link w:val="1"/>
    <w:qFormat/>
    <w:uiPriority w:val="0"/>
    <w:rPr>
      <w:kern w:val="2"/>
      <w:sz w:val="18"/>
      <w:szCs w:val="18"/>
    </w:rPr>
  </w:style>
  <w:style w:type="paragraph" w:customStyle="1" w:styleId="8">
    <w:name w:val="页眉1"/>
    <w:basedOn w:val="1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0">
    <w:name w:val="批注框文本1"/>
    <w:basedOn w:val="1"/>
    <w:qFormat/>
    <w:uiPriority w:val="0"/>
    <w:rPr>
      <w:sz w:val="18"/>
      <w:szCs w:val="18"/>
    </w:rPr>
  </w:style>
  <w:style w:type="paragraph" w:customStyle="1" w:styleId="11">
    <w:name w:val="脚注文本1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customStyle="1" w:styleId="12">
    <w:name w:val="页脚 New"/>
    <w:basedOn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13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4">
    <w:name w:val="正文 New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5">
    <w:name w:val="正文 New New New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6">
    <w:name w:val="正文 New New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834</Words>
  <Characters>858</Characters>
  <Lines>0</Lines>
  <Paragraphs>0</Paragraphs>
  <TotalTime>0</TotalTime>
  <ScaleCrop>false</ScaleCrop>
  <LinksUpToDate>false</LinksUpToDate>
  <CharactersWithSpaces>873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2024-05-22T03:24:00Z</dcterms:created>
  <dc:creator>apathy moon</dc:creator>
  <cp:lastModifiedBy>地瓜不是瓜</cp:lastModifiedBy>
  <dcterms:modified xsi:type="dcterms:W3CDTF">2026-06-29T01:09:32Z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eyJoZGlkIjoiN2ZiNjE3OTNjZDllNTRiYjUyYjM0ODA3Y2RiZDYyYmIiLCJ1c2VySWQiOiI2NTE3NzY0NzAifQ==</vt:lpwstr>
  </property>
  <property fmtid="{D5CDD505-2E9C-101B-9397-08002B2CF9AE}" pid="4" name="ICV">
    <vt:lpwstr>C8BF226517074F8EAD939A3B738BF20B_12</vt:lpwstr>
  </property>
</Properties>
</file>