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ageBreakBefore/>
        <w:jc w:val="left"/>
        <w:rPr>
          <w:rFonts w:ascii="宋体" w:hAnsi="宋体" w:eastAsia="宋体"/>
        </w:rPr>
      </w:pPr>
      <w:r>
        <w:rPr>
          <w:rFonts w:hint="eastAsia" w:ascii="宋体" w:hAnsi="宋体" w:eastAsia="宋体"/>
        </w:rPr>
        <w:t>附件1：黑龙江省线上线下精品课程申报书</w:t>
      </w:r>
    </w:p>
    <w:p>
      <w:pPr>
        <w:spacing w:line="480" w:lineRule="auto"/>
        <w:ind w:right="28"/>
        <w:jc w:val="center"/>
        <w:rPr>
          <w:rFonts w:ascii="方正小标宋简体" w:hAnsi="方正小标宋_GBK" w:eastAsia="方正小标宋简体"/>
          <w:kern w:val="0"/>
          <w:sz w:val="44"/>
          <w:szCs w:val="44"/>
        </w:rPr>
      </w:pPr>
    </w:p>
    <w:p>
      <w:pPr>
        <w:spacing w:line="480" w:lineRule="auto"/>
        <w:ind w:right="28"/>
        <w:jc w:val="center"/>
        <w:rPr>
          <w:rFonts w:ascii="方正小标宋简体" w:hAnsi="方正小标宋_GBK" w:eastAsia="方正小标宋简体"/>
          <w:kern w:val="0"/>
          <w:sz w:val="44"/>
          <w:szCs w:val="44"/>
        </w:rPr>
      </w:pPr>
    </w:p>
    <w:p>
      <w:pPr>
        <w:spacing w:line="480" w:lineRule="auto"/>
        <w:ind w:right="28"/>
        <w:jc w:val="center"/>
        <w:rPr>
          <w:rFonts w:ascii="方正小标宋简体" w:hAnsi="方正小标宋_GBK" w:eastAsia="方正小标宋简体"/>
          <w:sz w:val="44"/>
          <w:szCs w:val="44"/>
        </w:rPr>
      </w:pPr>
      <w:r>
        <w:rPr>
          <w:rFonts w:hint="eastAsia" w:ascii="方正小标宋简体" w:hAnsi="方正小标宋_GBK" w:eastAsia="方正小标宋简体"/>
          <w:kern w:val="0"/>
          <w:sz w:val="44"/>
          <w:szCs w:val="44"/>
        </w:rPr>
        <w:t>黑龙江省线上线下精品课程申报书</w:t>
      </w:r>
    </w:p>
    <w:p>
      <w:pPr>
        <w:spacing w:line="520" w:lineRule="exact"/>
        <w:ind w:right="26"/>
        <w:jc w:val="center"/>
        <w:rPr>
          <w:rFonts w:ascii="方正小标宋简体" w:hAnsi="黑体" w:eastAsia="方正小标宋简体"/>
          <w:sz w:val="36"/>
          <w:szCs w:val="36"/>
        </w:rPr>
      </w:pPr>
      <w:r>
        <w:rPr>
          <w:rFonts w:hint="eastAsia" w:ascii="方正小标宋简体" w:hAnsi="方正小标宋_GBK" w:eastAsia="方正小标宋简体"/>
          <w:kern w:val="0"/>
          <w:sz w:val="44"/>
          <w:szCs w:val="44"/>
        </w:rPr>
        <w:t>（201</w:t>
      </w:r>
      <w:r>
        <w:rPr>
          <w:rFonts w:ascii="方正小标宋简体" w:hAnsi="方正小标宋_GBK" w:eastAsia="方正小标宋简体"/>
          <w:kern w:val="0"/>
          <w:sz w:val="44"/>
          <w:szCs w:val="44"/>
        </w:rPr>
        <w:t>9</w:t>
      </w:r>
      <w:r>
        <w:rPr>
          <w:rFonts w:hint="eastAsia" w:ascii="方正小标宋简体" w:hAnsi="方正小标宋_GBK" w:eastAsia="方正小标宋简体"/>
          <w:kern w:val="0"/>
          <w:sz w:val="44"/>
          <w:szCs w:val="44"/>
        </w:rPr>
        <w:t>年）</w:t>
      </w:r>
    </w:p>
    <w:p>
      <w:pPr>
        <w:spacing w:line="520" w:lineRule="exact"/>
        <w:ind w:right="26"/>
        <w:jc w:val="center"/>
        <w:rPr>
          <w:rFonts w:ascii="黑体" w:hAnsi="黑体" w:eastAsia="黑体"/>
          <w:sz w:val="36"/>
          <w:szCs w:val="36"/>
        </w:rPr>
      </w:pPr>
    </w:p>
    <w:p>
      <w:pPr>
        <w:spacing w:line="600" w:lineRule="exact"/>
        <w:ind w:right="28" w:firstLine="1280" w:firstLineChars="400"/>
        <w:rPr>
          <w:rFonts w:ascii="黑体" w:hAnsi="黑体" w:eastAsia="黑体"/>
          <w:sz w:val="32"/>
          <w:szCs w:val="36"/>
          <w:u w:val="single"/>
        </w:rPr>
      </w:pPr>
    </w:p>
    <w:p>
      <w:pPr>
        <w:spacing w:line="600" w:lineRule="exact"/>
        <w:ind w:right="28" w:firstLine="1280" w:firstLineChars="400"/>
        <w:rPr>
          <w:rFonts w:ascii="黑体" w:hAnsi="黑体" w:eastAsia="黑体"/>
          <w:sz w:val="32"/>
          <w:szCs w:val="36"/>
        </w:rPr>
      </w:pPr>
      <w:r>
        <w:rPr>
          <w:rFonts w:hint="eastAsia" w:ascii="黑体" w:hAnsi="黑体" w:eastAsia="黑体"/>
          <w:sz w:val="32"/>
          <w:szCs w:val="36"/>
        </w:rPr>
        <w:t>课程名称：</w:t>
      </w:r>
    </w:p>
    <w:p>
      <w:pPr>
        <w:spacing w:line="600" w:lineRule="exact"/>
        <w:ind w:right="28" w:firstLine="1280" w:firstLineChars="400"/>
        <w:rPr>
          <w:rFonts w:ascii="黑体" w:hAnsi="黑体" w:eastAsia="黑体"/>
          <w:sz w:val="32"/>
          <w:szCs w:val="36"/>
          <w:u w:val="single"/>
        </w:rPr>
      </w:pPr>
      <w:r>
        <w:rPr>
          <w:rFonts w:hint="eastAsia" w:ascii="黑体" w:hAnsi="黑体" w:eastAsia="黑体"/>
          <w:sz w:val="32"/>
          <w:szCs w:val="36"/>
        </w:rPr>
        <w:t>课程负责人：</w:t>
      </w:r>
    </w:p>
    <w:p>
      <w:pPr>
        <w:spacing w:line="600" w:lineRule="exact"/>
        <w:ind w:right="28" w:firstLine="1280" w:firstLineChars="400"/>
        <w:rPr>
          <w:rFonts w:ascii="黑体" w:hAnsi="黑体" w:eastAsia="黑体"/>
          <w:sz w:val="32"/>
          <w:szCs w:val="36"/>
        </w:rPr>
      </w:pPr>
      <w:r>
        <w:rPr>
          <w:rFonts w:hint="eastAsia" w:ascii="黑体" w:hAnsi="黑体" w:eastAsia="黑体"/>
          <w:sz w:val="32"/>
          <w:szCs w:val="36"/>
        </w:rPr>
        <w:t>联系电话：</w:t>
      </w:r>
    </w:p>
    <w:p>
      <w:pPr>
        <w:spacing w:line="600" w:lineRule="exact"/>
        <w:ind w:right="28" w:firstLine="1280" w:firstLineChars="400"/>
        <w:rPr>
          <w:rFonts w:ascii="黑体" w:hAnsi="黑体" w:eastAsia="黑体"/>
          <w:sz w:val="32"/>
          <w:szCs w:val="36"/>
        </w:rPr>
      </w:pPr>
      <w:r>
        <w:rPr>
          <w:rFonts w:hint="eastAsia" w:ascii="黑体" w:hAnsi="黑体" w:eastAsia="黑体"/>
          <w:sz w:val="32"/>
          <w:szCs w:val="36"/>
        </w:rPr>
        <w:t>在线开放课程平台：</w:t>
      </w:r>
    </w:p>
    <w:p>
      <w:pPr>
        <w:spacing w:line="600" w:lineRule="exact"/>
        <w:ind w:right="28" w:firstLine="1280" w:firstLineChars="400"/>
        <w:rPr>
          <w:rFonts w:ascii="仿宋_GB2312" w:hAnsi="黑体" w:eastAsia="仿宋_GB2312"/>
          <w:sz w:val="32"/>
          <w:szCs w:val="36"/>
          <w:u w:val="single"/>
        </w:rPr>
      </w:pPr>
      <w:r>
        <w:rPr>
          <w:rFonts w:hint="eastAsia" w:ascii="黑体" w:hAnsi="黑体" w:eastAsia="黑体"/>
          <w:sz w:val="32"/>
          <w:szCs w:val="36"/>
        </w:rPr>
        <w:t>慕课课程名称：</w:t>
      </w:r>
    </w:p>
    <w:p>
      <w:pPr>
        <w:spacing w:line="600" w:lineRule="exact"/>
        <w:ind w:right="28" w:firstLine="1280" w:firstLineChars="400"/>
        <w:rPr>
          <w:rFonts w:ascii="黑体" w:hAnsi="黑体" w:eastAsia="黑体"/>
          <w:sz w:val="32"/>
          <w:szCs w:val="36"/>
          <w:u w:val="single"/>
        </w:rPr>
      </w:pPr>
      <w:r>
        <w:rPr>
          <w:rFonts w:hint="eastAsia" w:ascii="黑体" w:hAnsi="黑体" w:eastAsia="黑体"/>
          <w:sz w:val="32"/>
          <w:szCs w:val="36"/>
        </w:rPr>
        <w:t>申报课程学校：</w:t>
      </w:r>
    </w:p>
    <w:p>
      <w:pPr>
        <w:spacing w:line="600" w:lineRule="exact"/>
        <w:ind w:right="28" w:firstLine="1280" w:firstLineChars="400"/>
        <w:rPr>
          <w:rFonts w:ascii="黑体" w:hAnsi="黑体" w:eastAsia="黑体"/>
          <w:sz w:val="32"/>
          <w:szCs w:val="36"/>
          <w:u w:val="single"/>
        </w:rPr>
      </w:pPr>
      <w:r>
        <w:rPr>
          <w:rFonts w:hint="eastAsia" w:ascii="黑体" w:hAnsi="黑体" w:eastAsia="黑体"/>
          <w:sz w:val="32"/>
          <w:szCs w:val="36"/>
        </w:rPr>
        <w:t>专业类代码：</w:t>
      </w:r>
    </w:p>
    <w:p>
      <w:pPr>
        <w:spacing w:line="600" w:lineRule="exact"/>
        <w:ind w:right="28" w:firstLine="1280" w:firstLineChars="400"/>
        <w:rPr>
          <w:rFonts w:ascii="仿宋_GB2312" w:hAnsi="黑体" w:eastAsia="仿宋_GB2312"/>
          <w:sz w:val="32"/>
          <w:szCs w:val="36"/>
          <w:u w:val="single"/>
        </w:rPr>
      </w:pPr>
      <w:r>
        <w:rPr>
          <w:rFonts w:hint="eastAsia" w:ascii="黑体" w:hAnsi="黑体" w:eastAsia="黑体"/>
          <w:sz w:val="32"/>
          <w:szCs w:val="36"/>
        </w:rPr>
        <w:t>填表日期：</w:t>
      </w:r>
    </w:p>
    <w:p>
      <w:pPr>
        <w:spacing w:line="600" w:lineRule="exact"/>
        <w:ind w:right="28" w:firstLine="1280" w:firstLineChars="400"/>
        <w:rPr>
          <w:rFonts w:ascii="仿宋_GB2312" w:hAnsi="黑体" w:eastAsia="仿宋_GB2312"/>
          <w:sz w:val="32"/>
          <w:szCs w:val="36"/>
          <w:u w:val="single"/>
        </w:rPr>
      </w:pPr>
    </w:p>
    <w:p>
      <w:pPr>
        <w:spacing w:line="600" w:lineRule="exact"/>
        <w:ind w:right="28" w:firstLine="1280" w:firstLineChars="400"/>
        <w:rPr>
          <w:rFonts w:ascii="仿宋_GB2312" w:hAnsi="黑体" w:eastAsia="仿宋_GB2312"/>
          <w:sz w:val="32"/>
          <w:szCs w:val="36"/>
          <w:u w:val="single"/>
        </w:rPr>
      </w:pPr>
    </w:p>
    <w:p>
      <w:pPr>
        <w:spacing w:line="600" w:lineRule="exact"/>
        <w:ind w:right="28" w:firstLine="1280" w:firstLineChars="400"/>
        <w:rPr>
          <w:rFonts w:ascii="仿宋_GB2312" w:hAnsi="黑体" w:eastAsia="仿宋_GB2312"/>
          <w:sz w:val="32"/>
          <w:szCs w:val="36"/>
          <w:u w:val="single"/>
        </w:rPr>
      </w:pPr>
    </w:p>
    <w:p>
      <w:pPr>
        <w:spacing w:line="600" w:lineRule="exact"/>
        <w:ind w:right="28" w:firstLine="1280" w:firstLineChars="400"/>
        <w:rPr>
          <w:rFonts w:ascii="仿宋_GB2312" w:hAnsi="黑体" w:eastAsia="仿宋_GB2312"/>
          <w:sz w:val="32"/>
          <w:szCs w:val="36"/>
          <w:u w:val="single"/>
        </w:rPr>
      </w:pPr>
    </w:p>
    <w:p>
      <w:pPr>
        <w:spacing w:line="600" w:lineRule="exact"/>
        <w:ind w:right="28" w:firstLine="1280" w:firstLineChars="400"/>
        <w:rPr>
          <w:rFonts w:ascii="仿宋_GB2312" w:hAnsi="黑体" w:eastAsia="仿宋_GB2312"/>
          <w:sz w:val="32"/>
          <w:szCs w:val="36"/>
          <w:u w:val="single"/>
        </w:rPr>
      </w:pPr>
    </w:p>
    <w:p>
      <w:pPr>
        <w:snapToGrid w:val="0"/>
        <w:spacing w:line="240" w:lineRule="atLeast"/>
        <w:ind w:firstLine="539"/>
        <w:jc w:val="center"/>
        <w:rPr>
          <w:rFonts w:ascii="黑体" w:hAnsi="黑体" w:eastAsia="黑体"/>
          <w:sz w:val="28"/>
        </w:rPr>
      </w:pPr>
      <w:r>
        <w:rPr>
          <w:rFonts w:hint="eastAsia" w:ascii="黑体" w:hAnsi="黑体" w:eastAsia="黑体"/>
          <w:sz w:val="28"/>
        </w:rPr>
        <w:t>黑龙江省高校优质课程联盟</w:t>
      </w:r>
    </w:p>
    <w:p>
      <w:pPr>
        <w:snapToGrid w:val="0"/>
        <w:spacing w:line="240" w:lineRule="atLeast"/>
        <w:ind w:firstLine="539"/>
        <w:jc w:val="center"/>
        <w:rPr>
          <w:rFonts w:ascii="黑体" w:hAnsi="黑体" w:eastAsia="黑体"/>
          <w:sz w:val="28"/>
        </w:rPr>
      </w:pPr>
      <w:r>
        <w:rPr>
          <w:rFonts w:ascii="黑体" w:hAnsi="黑体" w:eastAsia="黑体"/>
          <w:sz w:val="28"/>
        </w:rPr>
        <w:t>二</w:t>
      </w:r>
      <w:r>
        <w:rPr>
          <w:rFonts w:ascii="黑体" w:hAnsi="黑体" w:eastAsia="黑体"/>
          <w:sz w:val="30"/>
        </w:rPr>
        <w:t>○一</w:t>
      </w:r>
      <w:r>
        <w:rPr>
          <w:rFonts w:hint="eastAsia" w:ascii="黑体" w:hAnsi="黑体" w:eastAsia="黑体"/>
          <w:sz w:val="30"/>
        </w:rPr>
        <w:t>九</w:t>
      </w:r>
      <w:r>
        <w:rPr>
          <w:rFonts w:ascii="黑体" w:hAnsi="黑体" w:eastAsia="黑体"/>
          <w:sz w:val="28"/>
        </w:rPr>
        <w:t>年</w:t>
      </w:r>
      <w:r>
        <w:rPr>
          <w:rFonts w:hint="eastAsia" w:ascii="黑体" w:hAnsi="黑体" w:eastAsia="黑体"/>
          <w:sz w:val="28"/>
        </w:rPr>
        <w:t>十一</w:t>
      </w:r>
      <w:r>
        <w:rPr>
          <w:rFonts w:ascii="黑体" w:hAnsi="黑体" w:eastAsia="黑体"/>
          <w:sz w:val="28"/>
        </w:rPr>
        <w:t>月</w:t>
      </w:r>
    </w:p>
    <w:p>
      <w:pPr>
        <w:widowControl/>
        <w:jc w:val="left"/>
        <w:rPr>
          <w:rFonts w:ascii="黑体" w:hAnsi="黑体" w:eastAsia="黑体"/>
          <w:sz w:val="28"/>
        </w:rPr>
      </w:pPr>
      <w:r>
        <w:rPr>
          <w:rFonts w:ascii="黑体" w:hAnsi="黑体" w:eastAsia="黑体"/>
          <w:sz w:val="28"/>
        </w:rPr>
        <w:br w:type="page"/>
      </w:r>
    </w:p>
    <w:p>
      <w:pPr>
        <w:snapToGrid w:val="0"/>
        <w:spacing w:line="560" w:lineRule="exact"/>
        <w:ind w:firstLine="539"/>
        <w:jc w:val="center"/>
        <w:rPr>
          <w:rFonts w:ascii="黑体" w:hAnsi="黑体" w:eastAsia="黑体"/>
          <w:sz w:val="28"/>
        </w:rPr>
      </w:pPr>
    </w:p>
    <w:p>
      <w:pPr>
        <w:snapToGrid w:val="0"/>
        <w:spacing w:line="560" w:lineRule="exact"/>
        <w:jc w:val="center"/>
        <w:rPr>
          <w:rFonts w:ascii="方正小标宋简体" w:hAnsi="仿宋_GB2312" w:eastAsia="方正小标宋简体" w:cs="仿宋_GB2312"/>
          <w:sz w:val="36"/>
          <w:szCs w:val="36"/>
        </w:rPr>
      </w:pPr>
      <w:r>
        <w:rPr>
          <w:rFonts w:hint="eastAsia" w:ascii="方正小标宋简体" w:hAnsi="仿宋_GB2312" w:eastAsia="方正小标宋简体" w:cs="仿宋_GB2312"/>
          <w:sz w:val="36"/>
          <w:szCs w:val="36"/>
        </w:rPr>
        <w:t>填 表 说 明</w:t>
      </w:r>
    </w:p>
    <w:p>
      <w:pPr>
        <w:snapToGrid w:val="0"/>
        <w:spacing w:line="560" w:lineRule="exact"/>
        <w:ind w:firstLine="539"/>
        <w:jc w:val="center"/>
        <w:rPr>
          <w:rFonts w:ascii="黑体" w:hAnsi="黑体" w:eastAsia="黑体"/>
          <w:sz w:val="28"/>
        </w:rPr>
      </w:pPr>
    </w:p>
    <w:p>
      <w:pPr>
        <w:spacing w:line="560" w:lineRule="exact"/>
        <w:ind w:firstLine="640" w:firstLineChars="200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1.在线开放课程平台是指提供课程线上学习的平台。</w:t>
      </w:r>
    </w:p>
    <w:p>
      <w:pPr>
        <w:adjustRightInd w:val="0"/>
        <w:snapToGrid w:val="0"/>
        <w:spacing w:line="560" w:lineRule="exact"/>
        <w:ind w:firstLine="640" w:firstLineChars="200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2.申报课程名称、课程团队主要成员是指在本校开设的课程名称、课程主讲教师，课程负责人所在单位与申报课程学校一致。</w:t>
      </w:r>
    </w:p>
    <w:p>
      <w:pPr>
        <w:adjustRightInd w:val="0"/>
        <w:snapToGrid w:val="0"/>
        <w:spacing w:line="560" w:lineRule="exact"/>
        <w:ind w:firstLine="640" w:firstLineChars="200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3.慕课课程名称是指学校自建慕课或者引进他校慕课的课程名称。</w:t>
      </w:r>
    </w:p>
    <w:p>
      <w:pPr>
        <w:spacing w:line="560" w:lineRule="exact"/>
        <w:ind w:firstLine="640" w:firstLineChars="200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4.可多人联合申报同一门课程。</w:t>
      </w:r>
    </w:p>
    <w:p>
      <w:pPr>
        <w:spacing w:line="560" w:lineRule="exact"/>
        <w:ind w:firstLine="640" w:firstLineChars="200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5.专业类代码指《普通高等学校本科专业目录（2012）》或《普通高等学校高等职业教育（专科）专业目录（2015年）》中的专业类代码（四位数字）。没有对应学科专业的课程，本科填写“0000”，专科高职填写“1111”。</w:t>
      </w:r>
    </w:p>
    <w:p>
      <w:pPr>
        <w:spacing w:line="560" w:lineRule="exact"/>
        <w:ind w:firstLine="640" w:firstLineChars="200"/>
        <w:rPr>
          <w:rFonts w:ascii="仿宋_GB2312" w:hAnsi="仿宋" w:eastAsia="仿宋_GB2312"/>
          <w:sz w:val="36"/>
          <w:szCs w:val="36"/>
        </w:rPr>
      </w:pPr>
      <w:r>
        <w:rPr>
          <w:rFonts w:hint="eastAsia" w:ascii="仿宋_GB2312" w:hAnsi="仿宋" w:eastAsia="仿宋_GB2312"/>
          <w:sz w:val="32"/>
          <w:szCs w:val="32"/>
        </w:rPr>
        <w:t>6.所有材料按申报书格式按每门课程单独形成一份PDF文件。</w:t>
      </w:r>
    </w:p>
    <w:p>
      <w:pPr>
        <w:pageBreakBefore/>
        <w:widowControl/>
        <w:spacing w:line="560" w:lineRule="exact"/>
        <w:jc w:val="left"/>
        <w:rPr>
          <w:rFonts w:ascii="黑体" w:hAnsi="黑体" w:eastAsia="黑体"/>
          <w:sz w:val="24"/>
          <w:szCs w:val="24"/>
        </w:rPr>
      </w:pPr>
      <w:r>
        <w:rPr>
          <w:rFonts w:hint="eastAsia" w:ascii="黑体" w:hAnsi="黑体" w:eastAsia="黑体"/>
          <w:sz w:val="24"/>
          <w:szCs w:val="24"/>
        </w:rPr>
        <w:t>一、课程基本情况</w:t>
      </w:r>
    </w:p>
    <w:tbl>
      <w:tblPr>
        <w:tblStyle w:val="4"/>
        <w:tblW w:w="9214" w:type="dxa"/>
        <w:tblInd w:w="-45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88"/>
        <w:gridCol w:w="567"/>
        <w:gridCol w:w="958"/>
        <w:gridCol w:w="743"/>
        <w:gridCol w:w="782"/>
        <w:gridCol w:w="919"/>
        <w:gridCol w:w="567"/>
        <w:gridCol w:w="39"/>
        <w:gridCol w:w="812"/>
        <w:gridCol w:w="567"/>
        <w:gridCol w:w="146"/>
        <w:gridCol w:w="406"/>
        <w:gridCol w:w="11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55" w:type="dxa"/>
            <w:gridSpan w:val="2"/>
            <w:shd w:val="clear" w:color="auto" w:fill="auto"/>
          </w:tcPr>
          <w:p>
            <w:pPr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课程名称</w:t>
            </w:r>
          </w:p>
        </w:tc>
        <w:tc>
          <w:tcPr>
            <w:tcW w:w="3969" w:type="dxa"/>
            <w:gridSpan w:val="5"/>
            <w:shd w:val="clear" w:color="auto" w:fill="auto"/>
          </w:tcPr>
          <w:p>
            <w:pPr>
              <w:rPr>
                <w:rFonts w:ascii="黑体" w:hAnsi="黑体" w:eastAsia="黑体"/>
                <w:sz w:val="24"/>
                <w:szCs w:val="24"/>
              </w:rPr>
            </w:pPr>
          </w:p>
        </w:tc>
        <w:tc>
          <w:tcPr>
            <w:tcW w:w="1418" w:type="dxa"/>
            <w:gridSpan w:val="3"/>
            <w:shd w:val="clear" w:color="auto" w:fill="auto"/>
          </w:tcPr>
          <w:p>
            <w:pPr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课程负责人</w:t>
            </w:r>
          </w:p>
        </w:tc>
        <w:tc>
          <w:tcPr>
            <w:tcW w:w="1672" w:type="dxa"/>
            <w:gridSpan w:val="3"/>
            <w:shd w:val="clear" w:color="auto" w:fill="auto"/>
          </w:tcPr>
          <w:p>
            <w:pPr>
              <w:rPr>
                <w:rFonts w:ascii="黑体" w:hAnsi="黑体" w:eastAsia="黑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55" w:type="dxa"/>
            <w:gridSpan w:val="2"/>
            <w:shd w:val="clear" w:color="auto" w:fill="auto"/>
          </w:tcPr>
          <w:p>
            <w:pPr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课程团队主要成员</w:t>
            </w:r>
          </w:p>
        </w:tc>
        <w:tc>
          <w:tcPr>
            <w:tcW w:w="7059" w:type="dxa"/>
            <w:gridSpan w:val="11"/>
            <w:shd w:val="clear" w:color="auto" w:fill="auto"/>
          </w:tcPr>
          <w:p>
            <w:pPr>
              <w:rPr>
                <w:rFonts w:ascii="黑体" w:hAnsi="黑体" w:eastAsia="黑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55" w:type="dxa"/>
            <w:gridSpan w:val="2"/>
            <w:shd w:val="clear" w:color="auto" w:fill="auto"/>
          </w:tcPr>
          <w:p>
            <w:pPr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慕课课程名称</w:t>
            </w:r>
          </w:p>
        </w:tc>
        <w:tc>
          <w:tcPr>
            <w:tcW w:w="7059" w:type="dxa"/>
            <w:gridSpan w:val="11"/>
            <w:shd w:val="clear" w:color="auto" w:fill="auto"/>
          </w:tcPr>
          <w:p>
            <w:pPr>
              <w:rPr>
                <w:rFonts w:ascii="黑体" w:hAnsi="黑体" w:eastAsia="黑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55" w:type="dxa"/>
            <w:gridSpan w:val="2"/>
            <w:shd w:val="clear" w:color="auto" w:fill="auto"/>
          </w:tcPr>
          <w:p>
            <w:pPr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在线开放课程平台</w:t>
            </w:r>
          </w:p>
        </w:tc>
        <w:tc>
          <w:tcPr>
            <w:tcW w:w="7059" w:type="dxa"/>
            <w:gridSpan w:val="11"/>
            <w:shd w:val="clear" w:color="auto" w:fill="auto"/>
          </w:tcPr>
          <w:p>
            <w:pPr>
              <w:rPr>
                <w:rFonts w:ascii="黑体" w:hAnsi="黑体" w:eastAsia="黑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55" w:type="dxa"/>
            <w:gridSpan w:val="2"/>
            <w:shd w:val="clear" w:color="auto" w:fill="auto"/>
          </w:tcPr>
          <w:p>
            <w:pPr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线上线下课程</w:t>
            </w:r>
          </w:p>
          <w:p>
            <w:pPr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开设学期</w:t>
            </w:r>
          </w:p>
        </w:tc>
        <w:tc>
          <w:tcPr>
            <w:tcW w:w="7059" w:type="dxa"/>
            <w:gridSpan w:val="11"/>
            <w:shd w:val="clear" w:color="auto" w:fill="auto"/>
          </w:tcPr>
          <w:p>
            <w:pPr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□2017春 □2017秋 □2018春 □2018秋</w:t>
            </w:r>
            <w:r>
              <w:rPr>
                <w:rFonts w:ascii="宋体" w:hAnsi="宋体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/>
                <w:sz w:val="24"/>
                <w:szCs w:val="24"/>
              </w:rPr>
              <w:t>□2019春 □2019秋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8" w:type="dxa"/>
            <w:shd w:val="clear" w:color="auto" w:fill="auto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课程开课</w:t>
            </w:r>
          </w:p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起止时间</w:t>
            </w:r>
          </w:p>
        </w:tc>
        <w:tc>
          <w:tcPr>
            <w:tcW w:w="2268" w:type="dxa"/>
            <w:gridSpan w:val="3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课程班人数</w:t>
            </w:r>
          </w:p>
        </w:tc>
        <w:tc>
          <w:tcPr>
            <w:tcW w:w="1418" w:type="dxa"/>
            <w:gridSpan w:val="3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119" w:type="dxa"/>
            <w:gridSpan w:val="3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120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8" w:type="dxa"/>
            <w:vMerge w:val="restart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典型课程成绩</w:t>
            </w:r>
          </w:p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分布(人数</w:t>
            </w:r>
            <w:r>
              <w:rPr>
                <w:rFonts w:ascii="宋体" w:hAnsi="宋体" w:eastAsia="宋体"/>
                <w:szCs w:val="21"/>
              </w:rPr>
              <w:t>)</w:t>
            </w:r>
          </w:p>
        </w:tc>
        <w:tc>
          <w:tcPr>
            <w:tcW w:w="1525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t>X&gt;=90</w:t>
            </w:r>
            <w:r>
              <w:rPr>
                <w:rFonts w:hint="eastAsia" w:ascii="宋体" w:hAnsi="宋体" w:eastAsia="宋体"/>
                <w:szCs w:val="21"/>
              </w:rPr>
              <w:t>分</w:t>
            </w:r>
          </w:p>
        </w:tc>
        <w:tc>
          <w:tcPr>
            <w:tcW w:w="1525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t>90</w:t>
            </w:r>
            <w:r>
              <w:rPr>
                <w:rFonts w:hint="eastAsia" w:ascii="宋体" w:hAnsi="宋体" w:eastAsia="宋体"/>
                <w:szCs w:val="21"/>
              </w:rPr>
              <w:t>&gt;</w:t>
            </w:r>
            <w:r>
              <w:rPr>
                <w:rFonts w:ascii="宋体" w:hAnsi="宋体" w:eastAsia="宋体"/>
                <w:szCs w:val="21"/>
              </w:rPr>
              <w:t>X&gt;=</w:t>
            </w:r>
            <w:r>
              <w:rPr>
                <w:rFonts w:hint="eastAsia" w:ascii="宋体" w:hAnsi="宋体" w:eastAsia="宋体"/>
                <w:szCs w:val="21"/>
              </w:rPr>
              <w:t>8</w:t>
            </w:r>
            <w:r>
              <w:rPr>
                <w:rFonts w:ascii="宋体" w:hAnsi="宋体" w:eastAsia="宋体"/>
                <w:szCs w:val="21"/>
              </w:rPr>
              <w:t>0</w:t>
            </w:r>
            <w:r>
              <w:rPr>
                <w:rFonts w:hint="eastAsia" w:ascii="宋体" w:hAnsi="宋体" w:eastAsia="宋体"/>
                <w:szCs w:val="21"/>
              </w:rPr>
              <w:t>分</w:t>
            </w:r>
          </w:p>
        </w:tc>
        <w:tc>
          <w:tcPr>
            <w:tcW w:w="1525" w:type="dxa"/>
            <w:gridSpan w:val="3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t>80</w:t>
            </w:r>
            <w:r>
              <w:rPr>
                <w:rFonts w:hint="eastAsia" w:ascii="宋体" w:hAnsi="宋体" w:eastAsia="宋体"/>
                <w:szCs w:val="21"/>
              </w:rPr>
              <w:t>&gt;</w:t>
            </w:r>
            <w:r>
              <w:rPr>
                <w:rFonts w:ascii="宋体" w:hAnsi="宋体" w:eastAsia="宋体"/>
                <w:szCs w:val="21"/>
              </w:rPr>
              <w:t>X&gt;=70</w:t>
            </w:r>
            <w:r>
              <w:rPr>
                <w:rFonts w:hint="eastAsia" w:ascii="宋体" w:hAnsi="宋体" w:eastAsia="宋体"/>
                <w:szCs w:val="21"/>
              </w:rPr>
              <w:t>分</w:t>
            </w:r>
          </w:p>
        </w:tc>
        <w:tc>
          <w:tcPr>
            <w:tcW w:w="1525" w:type="dxa"/>
            <w:gridSpan w:val="3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t>70</w:t>
            </w:r>
            <w:r>
              <w:rPr>
                <w:rFonts w:hint="eastAsia" w:ascii="宋体" w:hAnsi="宋体" w:eastAsia="宋体"/>
                <w:szCs w:val="21"/>
              </w:rPr>
              <w:t>&gt;</w:t>
            </w:r>
            <w:r>
              <w:rPr>
                <w:rFonts w:ascii="宋体" w:hAnsi="宋体" w:eastAsia="宋体"/>
                <w:szCs w:val="21"/>
              </w:rPr>
              <w:t>X&gt;=60</w:t>
            </w:r>
            <w:r>
              <w:rPr>
                <w:rFonts w:hint="eastAsia" w:ascii="宋体" w:hAnsi="宋体" w:eastAsia="宋体"/>
                <w:szCs w:val="21"/>
              </w:rPr>
              <w:t>分</w:t>
            </w:r>
          </w:p>
        </w:tc>
        <w:tc>
          <w:tcPr>
            <w:tcW w:w="1526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t>X&lt;60</w:t>
            </w:r>
            <w:r>
              <w:rPr>
                <w:rFonts w:hint="eastAsia" w:ascii="宋体" w:hAnsi="宋体" w:eastAsia="宋体"/>
                <w:szCs w:val="21"/>
              </w:rPr>
              <w:t>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8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525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525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525" w:type="dxa"/>
            <w:gridSpan w:val="3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525" w:type="dxa"/>
            <w:gridSpan w:val="3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526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8" w:type="dxa"/>
            <w:vMerge w:val="restart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在线课程成绩分布(人数</w:t>
            </w:r>
            <w:r>
              <w:rPr>
                <w:rFonts w:ascii="宋体" w:hAnsi="宋体" w:eastAsia="宋体"/>
                <w:szCs w:val="21"/>
              </w:rPr>
              <w:t>)</w:t>
            </w:r>
          </w:p>
        </w:tc>
        <w:tc>
          <w:tcPr>
            <w:tcW w:w="1525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t>X&gt;=90</w:t>
            </w:r>
            <w:r>
              <w:rPr>
                <w:rFonts w:hint="eastAsia" w:ascii="宋体" w:hAnsi="宋体" w:eastAsia="宋体"/>
                <w:szCs w:val="21"/>
              </w:rPr>
              <w:t>分</w:t>
            </w:r>
          </w:p>
        </w:tc>
        <w:tc>
          <w:tcPr>
            <w:tcW w:w="1525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t>90</w:t>
            </w:r>
            <w:r>
              <w:rPr>
                <w:rFonts w:hint="eastAsia" w:ascii="宋体" w:hAnsi="宋体" w:eastAsia="宋体"/>
                <w:szCs w:val="21"/>
              </w:rPr>
              <w:t>&gt;</w:t>
            </w:r>
            <w:r>
              <w:rPr>
                <w:rFonts w:ascii="宋体" w:hAnsi="宋体" w:eastAsia="宋体"/>
                <w:szCs w:val="21"/>
              </w:rPr>
              <w:t>X&gt;=</w:t>
            </w:r>
            <w:r>
              <w:rPr>
                <w:rFonts w:hint="eastAsia" w:ascii="宋体" w:hAnsi="宋体" w:eastAsia="宋体"/>
                <w:szCs w:val="21"/>
              </w:rPr>
              <w:t>8</w:t>
            </w:r>
            <w:r>
              <w:rPr>
                <w:rFonts w:ascii="宋体" w:hAnsi="宋体" w:eastAsia="宋体"/>
                <w:szCs w:val="21"/>
              </w:rPr>
              <w:t>0</w:t>
            </w:r>
            <w:r>
              <w:rPr>
                <w:rFonts w:hint="eastAsia" w:ascii="宋体" w:hAnsi="宋体" w:eastAsia="宋体"/>
                <w:szCs w:val="21"/>
              </w:rPr>
              <w:t>分</w:t>
            </w:r>
          </w:p>
        </w:tc>
        <w:tc>
          <w:tcPr>
            <w:tcW w:w="1525" w:type="dxa"/>
            <w:gridSpan w:val="3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t>80</w:t>
            </w:r>
            <w:r>
              <w:rPr>
                <w:rFonts w:hint="eastAsia" w:ascii="宋体" w:hAnsi="宋体" w:eastAsia="宋体"/>
                <w:szCs w:val="21"/>
              </w:rPr>
              <w:t>&gt;</w:t>
            </w:r>
            <w:r>
              <w:rPr>
                <w:rFonts w:ascii="宋体" w:hAnsi="宋体" w:eastAsia="宋体"/>
                <w:szCs w:val="21"/>
              </w:rPr>
              <w:t>X&gt;=70</w:t>
            </w:r>
            <w:r>
              <w:rPr>
                <w:rFonts w:hint="eastAsia" w:ascii="宋体" w:hAnsi="宋体" w:eastAsia="宋体"/>
                <w:szCs w:val="21"/>
              </w:rPr>
              <w:t>分</w:t>
            </w:r>
          </w:p>
        </w:tc>
        <w:tc>
          <w:tcPr>
            <w:tcW w:w="1525" w:type="dxa"/>
            <w:gridSpan w:val="3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t>70</w:t>
            </w:r>
            <w:r>
              <w:rPr>
                <w:rFonts w:hint="eastAsia" w:ascii="宋体" w:hAnsi="宋体" w:eastAsia="宋体"/>
                <w:szCs w:val="21"/>
              </w:rPr>
              <w:t>&gt;</w:t>
            </w:r>
            <w:r>
              <w:rPr>
                <w:rFonts w:ascii="宋体" w:hAnsi="宋体" w:eastAsia="宋体"/>
                <w:szCs w:val="21"/>
              </w:rPr>
              <w:t>X&gt;=60</w:t>
            </w:r>
            <w:r>
              <w:rPr>
                <w:rFonts w:hint="eastAsia" w:ascii="宋体" w:hAnsi="宋体" w:eastAsia="宋体"/>
                <w:szCs w:val="21"/>
              </w:rPr>
              <w:t>分</w:t>
            </w:r>
          </w:p>
        </w:tc>
        <w:tc>
          <w:tcPr>
            <w:tcW w:w="1526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t>X&lt;60</w:t>
            </w:r>
            <w:r>
              <w:rPr>
                <w:rFonts w:hint="eastAsia" w:ascii="宋体" w:hAnsi="宋体" w:eastAsia="宋体"/>
                <w:szCs w:val="21"/>
              </w:rPr>
              <w:t>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8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525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525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525" w:type="dxa"/>
            <w:gridSpan w:val="3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525" w:type="dxa"/>
            <w:gridSpan w:val="3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526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</w:tr>
    </w:tbl>
    <w:p>
      <w:pPr>
        <w:widowControl/>
        <w:spacing w:line="560" w:lineRule="exact"/>
        <w:jc w:val="left"/>
        <w:rPr>
          <w:rFonts w:ascii="黑体" w:hAnsi="黑体" w:eastAsia="黑体"/>
          <w:sz w:val="24"/>
          <w:szCs w:val="24"/>
        </w:rPr>
      </w:pPr>
    </w:p>
    <w:p>
      <w:pPr>
        <w:widowControl/>
        <w:numPr>
          <w:ilvl w:val="0"/>
          <w:numId w:val="1"/>
        </w:numPr>
        <w:spacing w:line="560" w:lineRule="exact"/>
        <w:jc w:val="left"/>
        <w:rPr>
          <w:rFonts w:hint="eastAsia" w:ascii="黑体" w:hAnsi="黑体" w:eastAsia="黑体"/>
          <w:sz w:val="24"/>
          <w:szCs w:val="24"/>
        </w:rPr>
      </w:pPr>
      <w:r>
        <w:rPr>
          <w:rFonts w:hint="eastAsia" w:ascii="黑体" w:hAnsi="黑体" w:eastAsia="黑体"/>
          <w:sz w:val="24"/>
          <w:szCs w:val="24"/>
        </w:rPr>
        <w:t>课程大纲与课程教学日历</w:t>
      </w:r>
    </w:p>
    <w:tbl>
      <w:tblPr>
        <w:tblStyle w:val="5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108" w:type="dxa"/>
          <w:right w:w="108" w:type="dxa"/>
        </w:tblCellMar>
      </w:tblPr>
      <w:tblGrid>
        <w:gridCol w:w="85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8522" w:type="dxa"/>
          </w:tcPr>
          <w:p>
            <w:pPr>
              <w:rPr>
                <w:rFonts w:ascii="宋体" w:hAnsi="宋体" w:cs="Times New Roman"/>
                <w:sz w:val="18"/>
                <w:szCs w:val="18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课程大纲</w:t>
            </w:r>
            <w:r>
              <w:rPr>
                <w:rFonts w:hint="eastAsia" w:ascii="宋体" w:hAnsi="宋体" w:cs="Times New Roman"/>
                <w:sz w:val="18"/>
                <w:szCs w:val="18"/>
              </w:rPr>
              <w:t>（本校课程的课程大纲。表格大小可随内容自动增加）</w:t>
            </w:r>
          </w:p>
          <w:p>
            <w:pPr>
              <w:widowControl/>
              <w:numPr>
                <w:numId w:val="0"/>
              </w:numPr>
              <w:spacing w:line="560" w:lineRule="exact"/>
              <w:jc w:val="left"/>
              <w:rPr>
                <w:rFonts w:hint="eastAsia" w:ascii="黑体" w:hAnsi="黑体" w:eastAsia="黑体"/>
                <w:sz w:val="24"/>
                <w:szCs w:val="24"/>
                <w:vertAlign w:val="baseline"/>
              </w:rPr>
            </w:pPr>
          </w:p>
        </w:tc>
      </w:tr>
    </w:tbl>
    <w:p>
      <w:pPr>
        <w:widowControl/>
        <w:numPr>
          <w:numId w:val="0"/>
        </w:numPr>
        <w:spacing w:line="560" w:lineRule="exact"/>
        <w:jc w:val="left"/>
        <w:rPr>
          <w:rFonts w:hint="eastAsia" w:ascii="黑体" w:hAnsi="黑体" w:eastAsia="黑体"/>
          <w:sz w:val="24"/>
          <w:szCs w:val="24"/>
        </w:rPr>
      </w:pPr>
      <w:r>
        <w:rPr>
          <w:rFonts w:hint="eastAsia" w:ascii="黑体" w:hAnsi="黑体" w:eastAsia="黑体"/>
          <w:sz w:val="24"/>
          <w:szCs w:val="24"/>
        </w:rPr>
        <w:t>慕课课程大纲</w:t>
      </w:r>
    </w:p>
    <w:tbl>
      <w:tblPr>
        <w:tblStyle w:val="5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108" w:type="dxa"/>
          <w:right w:w="108" w:type="dxa"/>
        </w:tblCellMar>
      </w:tblPr>
      <w:tblGrid>
        <w:gridCol w:w="85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8522" w:type="dxa"/>
          </w:tcPr>
          <w:p>
            <w:pPr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cs="Times New Roman"/>
                <w:sz w:val="18"/>
                <w:szCs w:val="18"/>
              </w:rPr>
              <w:t>（自建慕课或引进慕课的章节视频目录。表格大小可随内容自动增加）</w:t>
            </w:r>
          </w:p>
          <w:p>
            <w:pPr>
              <w:widowControl/>
              <w:numPr>
                <w:numId w:val="0"/>
              </w:numPr>
              <w:spacing w:line="560" w:lineRule="exact"/>
              <w:jc w:val="left"/>
              <w:rPr>
                <w:rFonts w:hint="eastAsia" w:ascii="黑体" w:hAnsi="黑体" w:eastAsia="黑体"/>
                <w:sz w:val="24"/>
                <w:szCs w:val="24"/>
                <w:vertAlign w:val="baseline"/>
              </w:rPr>
            </w:pPr>
          </w:p>
        </w:tc>
      </w:tr>
    </w:tbl>
    <w:p>
      <w:pPr>
        <w:widowControl/>
        <w:numPr>
          <w:numId w:val="0"/>
        </w:numPr>
        <w:spacing w:line="560" w:lineRule="exact"/>
        <w:jc w:val="left"/>
        <w:rPr>
          <w:rFonts w:hint="eastAsia" w:ascii="黑体" w:hAnsi="黑体" w:eastAsia="黑体"/>
          <w:sz w:val="24"/>
          <w:szCs w:val="24"/>
        </w:rPr>
      </w:pPr>
    </w:p>
    <w:p>
      <w:pPr>
        <w:widowControl/>
        <w:numPr>
          <w:numId w:val="0"/>
        </w:numPr>
        <w:spacing w:line="560" w:lineRule="exact"/>
        <w:jc w:val="left"/>
        <w:rPr>
          <w:rFonts w:hint="eastAsia" w:ascii="黑体" w:hAnsi="黑体" w:eastAsia="黑体"/>
          <w:sz w:val="24"/>
          <w:szCs w:val="24"/>
        </w:rPr>
      </w:pPr>
    </w:p>
    <w:p>
      <w:pPr>
        <w:widowControl/>
        <w:numPr>
          <w:numId w:val="0"/>
        </w:numPr>
        <w:spacing w:line="560" w:lineRule="exact"/>
        <w:jc w:val="left"/>
        <w:rPr>
          <w:rFonts w:hint="eastAsia" w:ascii="黑体" w:hAnsi="黑体" w:eastAsia="黑体"/>
          <w:sz w:val="24"/>
          <w:szCs w:val="24"/>
        </w:rPr>
      </w:pPr>
    </w:p>
    <w:p>
      <w:pPr>
        <w:widowControl/>
        <w:numPr>
          <w:numId w:val="0"/>
        </w:numPr>
        <w:spacing w:line="560" w:lineRule="exact"/>
        <w:jc w:val="left"/>
        <w:rPr>
          <w:rFonts w:hint="eastAsia" w:ascii="黑体" w:hAnsi="黑体" w:eastAsia="黑体"/>
          <w:sz w:val="24"/>
          <w:szCs w:val="24"/>
        </w:rPr>
      </w:pPr>
    </w:p>
    <w:p>
      <w:pPr>
        <w:widowControl/>
        <w:numPr>
          <w:numId w:val="0"/>
        </w:numPr>
        <w:spacing w:line="560" w:lineRule="exact"/>
        <w:jc w:val="left"/>
        <w:rPr>
          <w:rFonts w:hint="eastAsia" w:ascii="黑体" w:hAnsi="黑体" w:eastAsia="黑体"/>
          <w:sz w:val="24"/>
          <w:szCs w:val="24"/>
        </w:rPr>
      </w:pPr>
    </w:p>
    <w:p>
      <w:pPr>
        <w:widowControl/>
        <w:numPr>
          <w:numId w:val="0"/>
        </w:numPr>
        <w:spacing w:line="560" w:lineRule="exact"/>
        <w:jc w:val="left"/>
        <w:rPr>
          <w:rFonts w:hint="eastAsia" w:ascii="黑体" w:hAnsi="黑体" w:eastAsia="黑体"/>
          <w:sz w:val="24"/>
          <w:szCs w:val="24"/>
        </w:rPr>
      </w:pPr>
    </w:p>
    <w:p>
      <w:pPr>
        <w:widowControl/>
        <w:numPr>
          <w:numId w:val="0"/>
        </w:numPr>
        <w:spacing w:line="560" w:lineRule="exact"/>
        <w:jc w:val="left"/>
        <w:rPr>
          <w:rFonts w:hint="eastAsia" w:ascii="黑体" w:hAnsi="黑体" w:eastAsia="黑体"/>
          <w:sz w:val="24"/>
          <w:szCs w:val="24"/>
        </w:rPr>
      </w:pPr>
    </w:p>
    <w:p>
      <w:pPr>
        <w:widowControl/>
        <w:numPr>
          <w:numId w:val="0"/>
        </w:numPr>
        <w:spacing w:line="560" w:lineRule="exact"/>
        <w:jc w:val="left"/>
        <w:rPr>
          <w:rFonts w:hint="eastAsia" w:ascii="黑体" w:hAnsi="黑体" w:eastAsia="黑体"/>
          <w:sz w:val="24"/>
          <w:szCs w:val="24"/>
        </w:rPr>
      </w:pPr>
    </w:p>
    <w:p>
      <w:pPr>
        <w:widowControl/>
        <w:numPr>
          <w:numId w:val="0"/>
        </w:numPr>
        <w:spacing w:line="560" w:lineRule="exact"/>
        <w:jc w:val="left"/>
        <w:rPr>
          <w:rFonts w:hint="eastAsia" w:ascii="黑体" w:hAnsi="黑体" w:eastAsia="黑体"/>
          <w:sz w:val="24"/>
          <w:szCs w:val="24"/>
        </w:rPr>
      </w:pPr>
    </w:p>
    <w:p>
      <w:pPr>
        <w:widowControl/>
        <w:numPr>
          <w:numId w:val="0"/>
        </w:numPr>
        <w:spacing w:line="560" w:lineRule="exact"/>
        <w:jc w:val="left"/>
        <w:rPr>
          <w:rFonts w:hint="eastAsia" w:ascii="黑体" w:hAnsi="黑体" w:eastAsia="黑体"/>
          <w:sz w:val="24"/>
          <w:szCs w:val="24"/>
        </w:rPr>
        <w:sectPr>
          <w:pgSz w:w="11906" w:h="16838"/>
          <w:pgMar w:top="1440" w:right="1800" w:bottom="1134" w:left="1800" w:header="851" w:footer="992" w:gutter="0"/>
          <w:cols w:space="425" w:num="1"/>
          <w:docGrid w:type="lines" w:linePitch="312" w:charSpace="0"/>
        </w:sectPr>
      </w:pPr>
    </w:p>
    <w:p>
      <w:pPr>
        <w:rPr>
          <w:rFonts w:ascii="宋体" w:hAnsi="宋体" w:eastAsia="宋体"/>
          <w:sz w:val="24"/>
          <w:szCs w:val="24"/>
        </w:rPr>
      </w:pPr>
      <w:r>
        <w:rPr>
          <w:rFonts w:hint="eastAsia" w:ascii="黑体" w:hAnsi="黑体" w:eastAsia="黑体"/>
          <w:sz w:val="24"/>
          <w:szCs w:val="24"/>
        </w:rPr>
        <w:t>线上线下混合式教学日历</w:t>
      </w:r>
      <w:r>
        <w:rPr>
          <w:rFonts w:hint="eastAsia" w:ascii="宋体" w:hAnsi="宋体" w:cs="Times New Roman"/>
          <w:sz w:val="18"/>
          <w:szCs w:val="18"/>
        </w:rPr>
        <w:t>（按学校校历，以2学时为单位刻画课堂教学内容，标记清楚是大班教学，还是小班教学。表格大小可随内容自动增加）</w:t>
      </w:r>
    </w:p>
    <w:tbl>
      <w:tblPr>
        <w:tblStyle w:val="5"/>
        <w:tblW w:w="1520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5"/>
        <w:gridCol w:w="517"/>
        <w:gridCol w:w="481"/>
        <w:gridCol w:w="1172"/>
        <w:gridCol w:w="2993"/>
        <w:gridCol w:w="818"/>
        <w:gridCol w:w="3191"/>
        <w:gridCol w:w="1696"/>
        <w:gridCol w:w="1"/>
        <w:gridCol w:w="1707"/>
        <w:gridCol w:w="1136"/>
        <w:gridCol w:w="72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4" w:hRule="atLeast"/>
        </w:trPr>
        <w:tc>
          <w:tcPr>
            <w:tcW w:w="765" w:type="dxa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2"/>
                <w:szCs w:val="28"/>
                <w:vertAlign w:val="baseline"/>
                <w:lang w:val="en-US" w:eastAsia="zh-CN"/>
              </w:rPr>
              <w:t>课程名称</w:t>
            </w:r>
          </w:p>
        </w:tc>
        <w:tc>
          <w:tcPr>
            <w:tcW w:w="5981" w:type="dxa"/>
            <w:gridSpan w:val="5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2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4888" w:type="dxa"/>
            <w:gridSpan w:val="3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2"/>
                <w:szCs w:val="28"/>
                <w:vertAlign w:val="baseline"/>
                <w:lang w:val="en-US" w:eastAsia="zh-CN"/>
              </w:rPr>
              <w:t>线上课程学时</w:t>
            </w:r>
          </w:p>
        </w:tc>
        <w:tc>
          <w:tcPr>
            <w:tcW w:w="3566" w:type="dxa"/>
            <w:gridSpan w:val="3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2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3" w:hRule="atLeast"/>
        </w:trPr>
        <w:tc>
          <w:tcPr>
            <w:tcW w:w="765" w:type="dxa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2"/>
                <w:szCs w:val="28"/>
                <w:vertAlign w:val="baseline"/>
                <w:lang w:val="en-US" w:eastAsia="zh-CN"/>
              </w:rPr>
              <w:t>授课专业</w:t>
            </w:r>
          </w:p>
        </w:tc>
        <w:tc>
          <w:tcPr>
            <w:tcW w:w="2170" w:type="dxa"/>
            <w:gridSpan w:val="3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2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2265" w:type="dxa"/>
            <w:gridSpan w:val="8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2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" w:hRule="atLeast"/>
        </w:trPr>
        <w:tc>
          <w:tcPr>
            <w:tcW w:w="765" w:type="dxa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2"/>
                <w:szCs w:val="28"/>
                <w:vertAlign w:val="baseline"/>
                <w:lang w:val="en-US" w:eastAsia="zh-CN"/>
              </w:rPr>
              <w:t>使用教材</w:t>
            </w:r>
          </w:p>
        </w:tc>
        <w:tc>
          <w:tcPr>
            <w:tcW w:w="2170" w:type="dxa"/>
            <w:gridSpan w:val="3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2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2265" w:type="dxa"/>
            <w:gridSpan w:val="8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2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765" w:type="dxa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2"/>
                <w:szCs w:val="28"/>
                <w:vertAlign w:val="baseline"/>
                <w:lang w:val="en-US" w:eastAsia="zh-CN"/>
              </w:rPr>
              <w:t>序  号</w:t>
            </w:r>
          </w:p>
        </w:tc>
        <w:tc>
          <w:tcPr>
            <w:tcW w:w="517" w:type="dxa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2"/>
                <w:szCs w:val="28"/>
                <w:vertAlign w:val="baseline"/>
                <w:lang w:val="en-US" w:eastAsia="zh-CN"/>
              </w:rPr>
              <w:t>周次</w:t>
            </w:r>
          </w:p>
        </w:tc>
        <w:tc>
          <w:tcPr>
            <w:tcW w:w="481" w:type="dxa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2"/>
                <w:szCs w:val="28"/>
                <w:vertAlign w:val="baseline"/>
                <w:lang w:val="en-US" w:eastAsia="zh-CN"/>
              </w:rPr>
              <w:t>学时</w:t>
            </w:r>
          </w:p>
        </w:tc>
        <w:tc>
          <w:tcPr>
            <w:tcW w:w="1172" w:type="dxa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2"/>
                <w:szCs w:val="28"/>
                <w:vertAlign w:val="baseline"/>
                <w:lang w:val="en-US" w:eastAsia="zh-CN"/>
              </w:rPr>
              <w:t>授课方式</w:t>
            </w:r>
          </w:p>
        </w:tc>
        <w:tc>
          <w:tcPr>
            <w:tcW w:w="2993" w:type="dxa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2"/>
                <w:szCs w:val="28"/>
                <w:vertAlign w:val="baseline"/>
                <w:lang w:val="en-US" w:eastAsia="zh-CN"/>
              </w:rPr>
              <w:t>教学目标（学生应学习的知识即课堂教学内容、掌握的程度）</w:t>
            </w:r>
          </w:p>
        </w:tc>
        <w:tc>
          <w:tcPr>
            <w:tcW w:w="818" w:type="dxa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2"/>
                <w:szCs w:val="28"/>
                <w:vertAlign w:val="baseline"/>
                <w:lang w:val="en-US" w:eastAsia="zh-CN"/>
              </w:rPr>
              <w:t xml:space="preserve">    课程思政</w:t>
            </w:r>
          </w:p>
        </w:tc>
        <w:tc>
          <w:tcPr>
            <w:tcW w:w="3191" w:type="dxa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2"/>
                <w:szCs w:val="28"/>
                <w:vertAlign w:val="baseline"/>
                <w:lang w:val="en-US" w:eastAsia="zh-CN"/>
              </w:rPr>
              <w:t>辅助课堂教学的教育技手段（多媒体技术、各种课堂教学辅助工具的应用）</w:t>
            </w:r>
          </w:p>
        </w:tc>
        <w:tc>
          <w:tcPr>
            <w:tcW w:w="1696" w:type="dxa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2"/>
                <w:szCs w:val="28"/>
                <w:vertAlign w:val="baseline"/>
                <w:lang w:val="en-US" w:eastAsia="zh-CN"/>
              </w:rPr>
              <w:t>相应的课堂活动设计</w:t>
            </w:r>
          </w:p>
        </w:tc>
        <w:tc>
          <w:tcPr>
            <w:tcW w:w="1708" w:type="dxa"/>
            <w:gridSpan w:val="2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2"/>
                <w:szCs w:val="28"/>
                <w:vertAlign w:val="baseline"/>
                <w:lang w:val="en-US" w:eastAsia="zh-CN"/>
              </w:rPr>
              <w:t>线上教学活动</w:t>
            </w:r>
          </w:p>
        </w:tc>
        <w:tc>
          <w:tcPr>
            <w:tcW w:w="1136" w:type="dxa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2"/>
                <w:szCs w:val="28"/>
                <w:vertAlign w:val="baseline"/>
                <w:lang w:val="en-US" w:eastAsia="zh-CN"/>
              </w:rPr>
              <w:t>慕课课程使用</w:t>
            </w:r>
          </w:p>
        </w:tc>
        <w:tc>
          <w:tcPr>
            <w:tcW w:w="723" w:type="dxa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2"/>
                <w:szCs w:val="28"/>
                <w:vertAlign w:val="baseline"/>
                <w:lang w:val="en-US" w:eastAsia="zh-CN"/>
              </w:rPr>
              <w:t>考核安排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</w:trPr>
        <w:tc>
          <w:tcPr>
            <w:tcW w:w="765" w:type="dxa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0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517" w:type="dxa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0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481" w:type="dxa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0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172" w:type="dxa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0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993" w:type="dxa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0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818" w:type="dxa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0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3191" w:type="dxa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0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696" w:type="dxa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0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708" w:type="dxa"/>
            <w:gridSpan w:val="2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0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136" w:type="dxa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0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723" w:type="dxa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0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</w:trPr>
        <w:tc>
          <w:tcPr>
            <w:tcW w:w="765" w:type="dxa"/>
            <w:noWrap w:val="0"/>
            <w:vAlign w:val="top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517" w:type="dxa"/>
            <w:noWrap w:val="0"/>
            <w:vAlign w:val="top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481" w:type="dxa"/>
            <w:noWrap w:val="0"/>
            <w:vAlign w:val="top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172" w:type="dxa"/>
            <w:noWrap w:val="0"/>
            <w:vAlign w:val="top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2993" w:type="dxa"/>
            <w:noWrap w:val="0"/>
            <w:vAlign w:val="top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818" w:type="dxa"/>
            <w:noWrap w:val="0"/>
            <w:vAlign w:val="top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3191" w:type="dxa"/>
            <w:noWrap w:val="0"/>
            <w:vAlign w:val="top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696" w:type="dxa"/>
            <w:noWrap w:val="0"/>
            <w:vAlign w:val="top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708" w:type="dxa"/>
            <w:gridSpan w:val="2"/>
            <w:noWrap w:val="0"/>
            <w:vAlign w:val="top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136" w:type="dxa"/>
            <w:noWrap w:val="0"/>
            <w:vAlign w:val="top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723" w:type="dxa"/>
            <w:noWrap w:val="0"/>
            <w:vAlign w:val="top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</w:trPr>
        <w:tc>
          <w:tcPr>
            <w:tcW w:w="765" w:type="dxa"/>
            <w:noWrap w:val="0"/>
            <w:vAlign w:val="top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517" w:type="dxa"/>
            <w:noWrap w:val="0"/>
            <w:vAlign w:val="top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481" w:type="dxa"/>
            <w:noWrap w:val="0"/>
            <w:vAlign w:val="top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172" w:type="dxa"/>
            <w:noWrap w:val="0"/>
            <w:vAlign w:val="top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2993" w:type="dxa"/>
            <w:noWrap w:val="0"/>
            <w:vAlign w:val="top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818" w:type="dxa"/>
            <w:noWrap w:val="0"/>
            <w:vAlign w:val="top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3191" w:type="dxa"/>
            <w:noWrap w:val="0"/>
            <w:vAlign w:val="top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696" w:type="dxa"/>
            <w:noWrap w:val="0"/>
            <w:vAlign w:val="top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708" w:type="dxa"/>
            <w:gridSpan w:val="2"/>
            <w:noWrap w:val="0"/>
            <w:vAlign w:val="top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136" w:type="dxa"/>
            <w:noWrap w:val="0"/>
            <w:vAlign w:val="top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723" w:type="dxa"/>
            <w:noWrap w:val="0"/>
            <w:vAlign w:val="top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</w:trPr>
        <w:tc>
          <w:tcPr>
            <w:tcW w:w="765" w:type="dxa"/>
            <w:noWrap w:val="0"/>
            <w:vAlign w:val="top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517" w:type="dxa"/>
            <w:noWrap w:val="0"/>
            <w:vAlign w:val="top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481" w:type="dxa"/>
            <w:noWrap w:val="0"/>
            <w:vAlign w:val="top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172" w:type="dxa"/>
            <w:noWrap w:val="0"/>
            <w:vAlign w:val="top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2993" w:type="dxa"/>
            <w:noWrap w:val="0"/>
            <w:vAlign w:val="top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818" w:type="dxa"/>
            <w:noWrap w:val="0"/>
            <w:vAlign w:val="top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3191" w:type="dxa"/>
            <w:noWrap w:val="0"/>
            <w:vAlign w:val="top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696" w:type="dxa"/>
            <w:noWrap w:val="0"/>
            <w:vAlign w:val="top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708" w:type="dxa"/>
            <w:gridSpan w:val="2"/>
            <w:noWrap w:val="0"/>
            <w:vAlign w:val="top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136" w:type="dxa"/>
            <w:noWrap w:val="0"/>
            <w:vAlign w:val="top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723" w:type="dxa"/>
            <w:noWrap w:val="0"/>
            <w:vAlign w:val="top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</w:trPr>
        <w:tc>
          <w:tcPr>
            <w:tcW w:w="765" w:type="dxa"/>
            <w:noWrap w:val="0"/>
            <w:vAlign w:val="top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517" w:type="dxa"/>
            <w:noWrap w:val="0"/>
            <w:vAlign w:val="top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481" w:type="dxa"/>
            <w:noWrap w:val="0"/>
            <w:vAlign w:val="top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172" w:type="dxa"/>
            <w:noWrap w:val="0"/>
            <w:vAlign w:val="top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............</w:t>
            </w:r>
          </w:p>
        </w:tc>
        <w:tc>
          <w:tcPr>
            <w:tcW w:w="2993" w:type="dxa"/>
            <w:noWrap w:val="0"/>
            <w:vAlign w:val="top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818" w:type="dxa"/>
            <w:noWrap w:val="0"/>
            <w:vAlign w:val="top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3191" w:type="dxa"/>
            <w:noWrap w:val="0"/>
            <w:vAlign w:val="top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696" w:type="dxa"/>
            <w:noWrap w:val="0"/>
            <w:vAlign w:val="top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708" w:type="dxa"/>
            <w:gridSpan w:val="2"/>
            <w:noWrap w:val="0"/>
            <w:vAlign w:val="top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136" w:type="dxa"/>
            <w:noWrap w:val="0"/>
            <w:vAlign w:val="top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723" w:type="dxa"/>
            <w:noWrap w:val="0"/>
            <w:vAlign w:val="top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</w:tr>
    </w:tbl>
    <w:p>
      <w:pPr>
        <w:widowControl/>
        <w:numPr>
          <w:numId w:val="0"/>
        </w:numPr>
        <w:spacing w:line="560" w:lineRule="exact"/>
        <w:jc w:val="left"/>
        <w:rPr>
          <w:rFonts w:hint="eastAsia" w:ascii="黑体" w:hAnsi="黑体" w:eastAsia="黑体"/>
          <w:sz w:val="24"/>
          <w:szCs w:val="24"/>
        </w:rPr>
      </w:pPr>
    </w:p>
    <w:p>
      <w:pPr>
        <w:widowControl/>
        <w:numPr>
          <w:numId w:val="0"/>
        </w:numPr>
        <w:spacing w:line="560" w:lineRule="exact"/>
        <w:jc w:val="left"/>
        <w:rPr>
          <w:rFonts w:hint="eastAsia" w:ascii="黑体" w:hAnsi="黑体" w:eastAsia="黑体"/>
          <w:sz w:val="24"/>
          <w:szCs w:val="24"/>
        </w:rPr>
      </w:pPr>
    </w:p>
    <w:p>
      <w:pPr>
        <w:widowControl/>
        <w:numPr>
          <w:numId w:val="0"/>
        </w:numPr>
        <w:spacing w:line="560" w:lineRule="exact"/>
        <w:jc w:val="left"/>
        <w:rPr>
          <w:rFonts w:hint="eastAsia" w:ascii="黑体" w:hAnsi="黑体" w:eastAsia="黑体"/>
          <w:sz w:val="24"/>
          <w:szCs w:val="24"/>
        </w:rPr>
        <w:sectPr>
          <w:pgSz w:w="16838" w:h="11906" w:orient="landscape"/>
          <w:pgMar w:top="1803" w:right="1440" w:bottom="1803" w:left="1134" w:header="851" w:footer="992" w:gutter="0"/>
          <w:paperSrc/>
          <w:cols w:space="0" w:num="1"/>
          <w:rtlGutter w:val="0"/>
          <w:docGrid w:type="lines" w:linePitch="319" w:charSpace="0"/>
        </w:sectPr>
      </w:pPr>
    </w:p>
    <w:p>
      <w:pPr>
        <w:widowControl/>
        <w:spacing w:line="560" w:lineRule="exact"/>
        <w:jc w:val="left"/>
        <w:rPr>
          <w:rFonts w:ascii="黑体" w:hAnsi="黑体" w:eastAsia="黑体"/>
          <w:sz w:val="24"/>
          <w:szCs w:val="24"/>
        </w:rPr>
      </w:pPr>
      <w:r>
        <w:rPr>
          <w:rFonts w:hint="eastAsia" w:ascii="黑体" w:hAnsi="黑体" w:eastAsia="黑体"/>
          <w:sz w:val="24"/>
          <w:szCs w:val="24"/>
        </w:rPr>
        <w:t>三、课程教学设计</w:t>
      </w:r>
    </w:p>
    <w:tbl>
      <w:tblPr>
        <w:tblStyle w:val="4"/>
        <w:tblW w:w="9214" w:type="dxa"/>
        <w:tblInd w:w="-45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1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14" w:type="dxa"/>
            <w:shd w:val="clear" w:color="auto" w:fill="auto"/>
          </w:tcPr>
          <w:p>
            <w:pPr>
              <w:rPr>
                <w:rFonts w:ascii="宋体" w:hAnsi="宋体" w:cs="Times New Roman"/>
                <w:sz w:val="18"/>
                <w:szCs w:val="18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教学目标设计</w:t>
            </w:r>
            <w:r>
              <w:rPr>
                <w:rFonts w:hint="eastAsia" w:ascii="宋体" w:hAnsi="宋体" w:cs="Times New Roman"/>
                <w:sz w:val="18"/>
                <w:szCs w:val="18"/>
              </w:rPr>
              <w:t>（1混合式课程教学目标;</w:t>
            </w:r>
            <w:r>
              <w:rPr>
                <w:rFonts w:ascii="宋体" w:hAnsi="宋体" w:cs="Times New Roman"/>
                <w:sz w:val="18"/>
                <w:szCs w:val="18"/>
              </w:rPr>
              <w:t xml:space="preserve"> </w:t>
            </w:r>
            <w:r>
              <w:rPr>
                <w:rFonts w:hint="eastAsia" w:ascii="宋体" w:hAnsi="宋体" w:cs="Times New Roman"/>
                <w:sz w:val="18"/>
                <w:szCs w:val="18"/>
              </w:rPr>
              <w:t>2如何支持专业培养目标达成；3如何适应本校学生）</w:t>
            </w:r>
          </w:p>
          <w:p>
            <w:pPr>
              <w:rPr>
                <w:rFonts w:ascii="黑体" w:hAnsi="黑体" w:eastAsia="黑体"/>
                <w:sz w:val="24"/>
                <w:szCs w:val="24"/>
              </w:rPr>
            </w:pPr>
          </w:p>
          <w:p>
            <w:pPr>
              <w:rPr>
                <w:rFonts w:ascii="黑体" w:hAnsi="黑体" w:eastAsia="黑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14" w:type="dxa"/>
            <w:shd w:val="clear" w:color="auto" w:fill="auto"/>
          </w:tcPr>
          <w:p>
            <w:pPr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教学内容设计</w:t>
            </w:r>
            <w:r>
              <w:rPr>
                <w:rFonts w:hint="eastAsia" w:ascii="宋体" w:hAnsi="宋体" w:cs="Times New Roman"/>
                <w:sz w:val="18"/>
                <w:szCs w:val="18"/>
              </w:rPr>
              <w:t>（1整门课的设计；2典型一堂课的设计。建议以思维导图、课程脉络图、知识图谱等方式阐述课程脉络和典型一堂课的脉络）</w:t>
            </w:r>
          </w:p>
          <w:p>
            <w:pPr>
              <w:rPr>
                <w:rFonts w:ascii="宋体" w:hAnsi="宋体" w:eastAsia="宋体"/>
                <w:sz w:val="24"/>
                <w:szCs w:val="24"/>
              </w:rPr>
            </w:pPr>
          </w:p>
          <w:p>
            <w:pPr>
              <w:rPr>
                <w:rFonts w:ascii="黑体" w:hAnsi="黑体" w:eastAsia="黑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14" w:type="dxa"/>
            <w:shd w:val="clear" w:color="auto" w:fill="auto"/>
          </w:tcPr>
          <w:p>
            <w:pPr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教学方法与教学活动设计</w:t>
            </w:r>
            <w:r>
              <w:rPr>
                <w:rFonts w:hint="eastAsia" w:ascii="宋体" w:hAnsi="宋体" w:cs="Times New Roman"/>
                <w:sz w:val="18"/>
                <w:szCs w:val="18"/>
              </w:rPr>
              <w:t>（结合前述的典型一堂课的内容，阐述相关的教学方法、教学活动及其相关的要求，说明如何体现阶梯化、信息化和两性一度）</w:t>
            </w:r>
          </w:p>
          <w:p>
            <w:pPr>
              <w:rPr>
                <w:rFonts w:ascii="宋体" w:hAnsi="宋体" w:eastAsia="宋体"/>
                <w:sz w:val="24"/>
                <w:szCs w:val="24"/>
              </w:rPr>
            </w:pPr>
          </w:p>
          <w:p>
            <w:pPr>
              <w:rPr>
                <w:rFonts w:ascii="黑体" w:hAnsi="黑体" w:eastAsia="黑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14" w:type="dxa"/>
            <w:shd w:val="clear" w:color="auto" w:fill="auto"/>
          </w:tcPr>
          <w:p>
            <w:pPr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考核方法设计</w:t>
            </w:r>
            <w:r>
              <w:rPr>
                <w:rFonts w:hint="eastAsia" w:ascii="宋体" w:hAnsi="宋体" w:cs="Times New Roman"/>
                <w:sz w:val="18"/>
                <w:szCs w:val="18"/>
              </w:rPr>
              <w:t>（结合课程目标，给出典型的考核题目，以阐述如何评价与考核）</w:t>
            </w:r>
          </w:p>
          <w:p>
            <w:pPr>
              <w:rPr>
                <w:rFonts w:ascii="宋体" w:hAnsi="宋体" w:eastAsia="宋体"/>
                <w:sz w:val="24"/>
                <w:szCs w:val="24"/>
              </w:rPr>
            </w:pPr>
          </w:p>
          <w:p>
            <w:pPr>
              <w:rPr>
                <w:rFonts w:ascii="黑体" w:hAnsi="黑体" w:eastAsia="黑体"/>
                <w:sz w:val="24"/>
                <w:szCs w:val="24"/>
              </w:rPr>
            </w:pPr>
          </w:p>
        </w:tc>
      </w:tr>
    </w:tbl>
    <w:p>
      <w:pPr>
        <w:widowControl/>
        <w:spacing w:line="560" w:lineRule="exact"/>
        <w:jc w:val="left"/>
        <w:rPr>
          <w:rFonts w:ascii="黑体" w:hAnsi="黑体" w:eastAsia="黑体"/>
          <w:sz w:val="24"/>
          <w:szCs w:val="24"/>
        </w:rPr>
      </w:pPr>
    </w:p>
    <w:p>
      <w:pPr>
        <w:widowControl/>
        <w:spacing w:line="560" w:lineRule="exact"/>
        <w:jc w:val="left"/>
        <w:rPr>
          <w:rFonts w:ascii="黑体" w:hAnsi="黑体" w:eastAsia="黑体"/>
          <w:sz w:val="24"/>
          <w:szCs w:val="24"/>
        </w:rPr>
      </w:pPr>
      <w:r>
        <w:rPr>
          <w:rFonts w:hint="eastAsia" w:ascii="黑体" w:hAnsi="黑体" w:eastAsia="黑体"/>
          <w:sz w:val="24"/>
          <w:szCs w:val="24"/>
        </w:rPr>
        <w:t>四、课程教学实施及特色佐证</w:t>
      </w:r>
    </w:p>
    <w:tbl>
      <w:tblPr>
        <w:tblStyle w:val="4"/>
        <w:tblW w:w="9214" w:type="dxa"/>
        <w:tblInd w:w="-45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1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14" w:type="dxa"/>
            <w:shd w:val="clear" w:color="auto" w:fill="auto"/>
          </w:tcPr>
          <w:p>
            <w:pPr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1、课程内涵提升</w:t>
            </w:r>
            <w:r>
              <w:rPr>
                <w:rFonts w:hint="eastAsia" w:ascii="宋体" w:hAnsi="宋体" w:cs="Times New Roman"/>
                <w:sz w:val="18"/>
                <w:szCs w:val="18"/>
              </w:rPr>
              <w:t>（借助于在线开放课程实施课程改革、提升教育质量的示范性教学案例。表格大小可随内容自动增加）</w:t>
            </w:r>
          </w:p>
          <w:p>
            <w:pPr>
              <w:rPr>
                <w:rFonts w:ascii="黑体" w:hAnsi="黑体" w:eastAsia="黑体"/>
                <w:sz w:val="24"/>
                <w:szCs w:val="24"/>
              </w:rPr>
            </w:pPr>
          </w:p>
          <w:p>
            <w:pPr>
              <w:rPr>
                <w:rFonts w:ascii="黑体" w:hAnsi="黑体" w:eastAsia="黑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14" w:type="dxa"/>
            <w:shd w:val="clear" w:color="auto" w:fill="auto"/>
          </w:tcPr>
          <w:p>
            <w:pPr>
              <w:rPr>
                <w:rFonts w:ascii="宋体" w:hAnsi="宋体" w:cs="Times New Roman"/>
                <w:sz w:val="18"/>
                <w:szCs w:val="18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2、特色化教学方法</w:t>
            </w:r>
            <w:r>
              <w:rPr>
                <w:rFonts w:hint="eastAsia" w:ascii="宋体" w:hAnsi="宋体" w:cs="Times New Roman"/>
                <w:sz w:val="18"/>
                <w:szCs w:val="18"/>
              </w:rPr>
              <w:t>（表格大小可随内容自动增加）</w:t>
            </w:r>
          </w:p>
          <w:p>
            <w:pPr>
              <w:rPr>
                <w:rFonts w:ascii="黑体" w:hAnsi="黑体" w:eastAsia="黑体"/>
                <w:sz w:val="24"/>
                <w:szCs w:val="24"/>
              </w:rPr>
            </w:pPr>
          </w:p>
          <w:p>
            <w:pPr>
              <w:rPr>
                <w:rFonts w:ascii="黑体" w:hAnsi="黑体" w:eastAsia="黑体"/>
                <w:sz w:val="24"/>
                <w:szCs w:val="24"/>
              </w:rPr>
            </w:pPr>
          </w:p>
          <w:p>
            <w:pPr>
              <w:rPr>
                <w:rFonts w:ascii="黑体" w:hAnsi="黑体" w:eastAsia="黑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14" w:type="dxa"/>
            <w:shd w:val="clear" w:color="auto" w:fill="auto"/>
          </w:tcPr>
          <w:p>
            <w:pPr>
              <w:rPr>
                <w:rFonts w:ascii="宋体" w:hAnsi="宋体" w:cs="Times New Roman"/>
                <w:sz w:val="18"/>
                <w:szCs w:val="18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3、特色化教学资源</w:t>
            </w:r>
            <w:r>
              <w:rPr>
                <w:rFonts w:hint="eastAsia" w:ascii="宋体" w:hAnsi="宋体" w:cs="Times New Roman"/>
                <w:sz w:val="18"/>
                <w:szCs w:val="18"/>
              </w:rPr>
              <w:t>（含特色化教学方案、特色化测试体系和特色化教学视频。表格大小可随内容自动增加）</w:t>
            </w:r>
          </w:p>
          <w:p>
            <w:pPr>
              <w:rPr>
                <w:rFonts w:ascii="黑体" w:hAnsi="黑体" w:eastAsia="黑体"/>
                <w:sz w:val="24"/>
                <w:szCs w:val="24"/>
              </w:rPr>
            </w:pPr>
          </w:p>
          <w:p>
            <w:pPr>
              <w:rPr>
                <w:rFonts w:ascii="黑体" w:hAnsi="黑体" w:eastAsia="黑体"/>
                <w:sz w:val="24"/>
                <w:szCs w:val="24"/>
              </w:rPr>
            </w:pPr>
          </w:p>
          <w:p>
            <w:pPr>
              <w:rPr>
                <w:rFonts w:ascii="黑体" w:hAnsi="黑体" w:eastAsia="黑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14" w:type="dxa"/>
            <w:shd w:val="clear" w:color="auto" w:fill="auto"/>
          </w:tcPr>
          <w:p>
            <w:pPr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4、线上线下结合</w:t>
            </w:r>
            <w:r>
              <w:rPr>
                <w:rFonts w:hint="eastAsia" w:ascii="宋体" w:hAnsi="宋体" w:cs="Times New Roman"/>
                <w:sz w:val="18"/>
                <w:szCs w:val="18"/>
              </w:rPr>
              <w:t>（含线上线下成绩构成比例，线上线下成绩构成的多样性与频繁性。表格大小可随内容自动增加）</w:t>
            </w:r>
          </w:p>
          <w:p>
            <w:pPr>
              <w:rPr>
                <w:rFonts w:ascii="黑体" w:hAnsi="黑体" w:eastAsia="黑体"/>
                <w:sz w:val="24"/>
                <w:szCs w:val="24"/>
              </w:rPr>
            </w:pPr>
          </w:p>
          <w:p>
            <w:pPr>
              <w:rPr>
                <w:rFonts w:ascii="黑体" w:hAnsi="黑体" w:eastAsia="黑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14" w:type="dxa"/>
            <w:shd w:val="clear" w:color="auto" w:fill="auto"/>
          </w:tcPr>
          <w:p>
            <w:pPr>
              <w:rPr>
                <w:rFonts w:ascii="宋体" w:hAnsi="宋体" w:cs="Times New Roman"/>
                <w:sz w:val="18"/>
                <w:szCs w:val="18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5、师生/生生互动</w:t>
            </w:r>
            <w:r>
              <w:rPr>
                <w:rFonts w:hint="eastAsia" w:ascii="宋体" w:hAnsi="宋体" w:cs="Times New Roman"/>
                <w:sz w:val="18"/>
                <w:szCs w:val="18"/>
              </w:rPr>
              <w:t>（含师生/生生互动频率，及其佐证材料。表格大小可随内容自动增加）</w:t>
            </w:r>
          </w:p>
          <w:p>
            <w:pPr>
              <w:rPr>
                <w:rFonts w:ascii="宋体" w:hAnsi="宋体" w:cs="Times New Roman"/>
                <w:sz w:val="18"/>
                <w:szCs w:val="18"/>
              </w:rPr>
            </w:pPr>
          </w:p>
          <w:p>
            <w:pPr>
              <w:rPr>
                <w:rFonts w:ascii="黑体" w:hAnsi="黑体" w:eastAsia="黑体"/>
                <w:sz w:val="24"/>
                <w:szCs w:val="24"/>
              </w:rPr>
            </w:pPr>
          </w:p>
          <w:p>
            <w:pPr>
              <w:rPr>
                <w:rFonts w:ascii="黑体" w:hAnsi="黑体" w:eastAsia="黑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14" w:type="dxa"/>
            <w:shd w:val="clear" w:color="auto" w:fill="auto"/>
          </w:tcPr>
          <w:p>
            <w:pPr>
              <w:rPr>
                <w:rFonts w:ascii="宋体" w:hAnsi="宋体" w:cs="Times New Roman"/>
                <w:sz w:val="18"/>
                <w:szCs w:val="18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6、课程目标达成</w:t>
            </w:r>
            <w:r>
              <w:rPr>
                <w:rFonts w:hint="eastAsia" w:ascii="宋体" w:hAnsi="宋体" w:cs="Times New Roman"/>
                <w:sz w:val="18"/>
                <w:szCs w:val="18"/>
              </w:rPr>
              <w:t>（含目标达成路径及能够确认目标达成的过程化考核记录。表格大小可随内容自动增加）</w:t>
            </w:r>
          </w:p>
          <w:p>
            <w:pPr>
              <w:rPr>
                <w:rFonts w:ascii="宋体" w:hAnsi="宋体" w:cs="Times New Roman"/>
                <w:sz w:val="18"/>
                <w:szCs w:val="18"/>
              </w:rPr>
            </w:pPr>
          </w:p>
          <w:p>
            <w:pPr>
              <w:rPr>
                <w:rFonts w:ascii="宋体" w:hAnsi="宋体" w:cs="Times New Roman"/>
                <w:sz w:val="18"/>
                <w:szCs w:val="18"/>
              </w:rPr>
            </w:pPr>
          </w:p>
          <w:p>
            <w:pPr>
              <w:rPr>
                <w:rFonts w:ascii="黑体" w:hAnsi="黑体" w:eastAsia="黑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14" w:type="dxa"/>
            <w:shd w:val="clear" w:color="auto" w:fill="auto"/>
          </w:tcPr>
          <w:p>
            <w:pPr>
              <w:rPr>
                <w:rFonts w:ascii="宋体" w:hAnsi="宋体" w:cs="Times New Roman"/>
                <w:sz w:val="18"/>
                <w:szCs w:val="18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7、课程特色总结</w:t>
            </w:r>
            <w:r>
              <w:rPr>
                <w:rFonts w:hint="eastAsia" w:ascii="宋体" w:hAnsi="宋体" w:cs="Times New Roman"/>
                <w:sz w:val="18"/>
                <w:szCs w:val="18"/>
              </w:rPr>
              <w:t>(表格大小可随内容自动增加)</w:t>
            </w:r>
          </w:p>
          <w:p>
            <w:pPr>
              <w:rPr>
                <w:rFonts w:ascii="黑体" w:hAnsi="黑体" w:eastAsia="黑体"/>
                <w:sz w:val="24"/>
                <w:szCs w:val="24"/>
              </w:rPr>
            </w:pPr>
          </w:p>
          <w:p>
            <w:pPr>
              <w:rPr>
                <w:rFonts w:ascii="黑体" w:hAnsi="黑体" w:eastAsia="黑体"/>
                <w:sz w:val="24"/>
                <w:szCs w:val="24"/>
              </w:rPr>
            </w:pPr>
          </w:p>
          <w:p>
            <w:pPr>
              <w:rPr>
                <w:rFonts w:ascii="黑体" w:hAnsi="黑体" w:eastAsia="黑体"/>
                <w:sz w:val="24"/>
                <w:szCs w:val="24"/>
              </w:rPr>
            </w:pPr>
          </w:p>
          <w:p>
            <w:pPr>
              <w:rPr>
                <w:rFonts w:ascii="黑体" w:hAnsi="黑体" w:eastAsia="黑体"/>
                <w:sz w:val="24"/>
                <w:szCs w:val="24"/>
              </w:rPr>
            </w:pPr>
          </w:p>
        </w:tc>
      </w:tr>
    </w:tbl>
    <w:p>
      <w:pPr>
        <w:widowControl/>
        <w:spacing w:line="560" w:lineRule="exact"/>
        <w:jc w:val="left"/>
        <w:rPr>
          <w:rFonts w:ascii="黑体" w:hAnsi="黑体" w:eastAsia="黑体"/>
          <w:sz w:val="24"/>
          <w:szCs w:val="24"/>
        </w:rPr>
      </w:pPr>
    </w:p>
    <w:p>
      <w:pPr>
        <w:widowControl/>
        <w:spacing w:line="560" w:lineRule="exact"/>
        <w:jc w:val="left"/>
        <w:rPr>
          <w:rFonts w:ascii="黑体" w:hAnsi="黑体" w:eastAsia="黑体"/>
          <w:sz w:val="24"/>
          <w:szCs w:val="24"/>
        </w:rPr>
      </w:pPr>
      <w:r>
        <w:rPr>
          <w:rFonts w:hint="eastAsia" w:ascii="黑体" w:hAnsi="黑体" w:eastAsia="黑体"/>
          <w:sz w:val="24"/>
          <w:szCs w:val="24"/>
        </w:rPr>
        <w:t>五、学生与学校评价</w:t>
      </w:r>
    </w:p>
    <w:tbl>
      <w:tblPr>
        <w:tblStyle w:val="4"/>
        <w:tblW w:w="9214" w:type="dxa"/>
        <w:tblInd w:w="-45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1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14" w:type="dxa"/>
            <w:shd w:val="clear" w:color="auto" w:fill="auto"/>
          </w:tcPr>
          <w:p>
            <w:pPr>
              <w:rPr>
                <w:rFonts w:ascii="宋体" w:hAnsi="宋体" w:cs="Times New Roman"/>
                <w:sz w:val="18"/>
                <w:szCs w:val="18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1、来自于在线课程内的学生评价及其佐证</w:t>
            </w:r>
            <w:r>
              <w:rPr>
                <w:rFonts w:hint="eastAsia" w:ascii="宋体" w:hAnsi="宋体" w:cs="Times New Roman"/>
                <w:sz w:val="18"/>
                <w:szCs w:val="18"/>
              </w:rPr>
              <w:t>（在慕课或学校专属在线课程中的学生评价(不少于10条</w:t>
            </w:r>
            <w:r>
              <w:rPr>
                <w:rFonts w:ascii="宋体" w:hAnsi="宋体" w:cs="Times New Roman"/>
                <w:sz w:val="18"/>
                <w:szCs w:val="18"/>
              </w:rPr>
              <w:t>)</w:t>
            </w:r>
            <w:r>
              <w:rPr>
                <w:rFonts w:hint="eastAsia" w:ascii="宋体" w:hAnsi="宋体" w:cs="Times New Roman"/>
                <w:sz w:val="18"/>
                <w:szCs w:val="18"/>
              </w:rPr>
              <w:t>，以截屏方式作为佐证。表格大小可随内容自动增加）</w:t>
            </w:r>
          </w:p>
          <w:p>
            <w:pPr>
              <w:rPr>
                <w:rFonts w:ascii="宋体" w:hAnsi="宋体" w:cs="Times New Roman"/>
                <w:sz w:val="18"/>
                <w:szCs w:val="18"/>
              </w:rPr>
            </w:pPr>
          </w:p>
          <w:p>
            <w:pPr>
              <w:rPr>
                <w:rFonts w:ascii="黑体" w:hAnsi="黑体" w:eastAsia="黑体"/>
                <w:sz w:val="24"/>
                <w:szCs w:val="24"/>
              </w:rPr>
            </w:pPr>
          </w:p>
          <w:p>
            <w:pPr>
              <w:rPr>
                <w:rFonts w:ascii="黑体" w:hAnsi="黑体" w:eastAsia="黑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14" w:type="dxa"/>
            <w:shd w:val="clear" w:color="auto" w:fill="auto"/>
          </w:tcPr>
          <w:p>
            <w:pPr>
              <w:rPr>
                <w:rFonts w:ascii="宋体" w:hAnsi="宋体" w:cs="Times New Roman"/>
                <w:sz w:val="18"/>
                <w:szCs w:val="18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2、来自于学校教务部门组织的学生评教结果</w:t>
            </w:r>
            <w:r>
              <w:rPr>
                <w:rFonts w:hint="eastAsia" w:ascii="宋体" w:hAnsi="宋体" w:cs="Times New Roman"/>
                <w:sz w:val="18"/>
                <w:szCs w:val="18"/>
              </w:rPr>
              <w:t>（如无可不填写。需加盖学校教务部门公章。表格大小可随内容自动增加）</w:t>
            </w:r>
          </w:p>
          <w:p>
            <w:pPr>
              <w:rPr>
                <w:rFonts w:ascii="黑体" w:hAnsi="黑体" w:eastAsia="黑体"/>
                <w:sz w:val="24"/>
                <w:szCs w:val="24"/>
              </w:rPr>
            </w:pPr>
          </w:p>
          <w:p>
            <w:pPr>
              <w:rPr>
                <w:rFonts w:ascii="黑体" w:hAnsi="黑体" w:eastAsia="黑体"/>
                <w:sz w:val="24"/>
                <w:szCs w:val="24"/>
              </w:rPr>
            </w:pPr>
          </w:p>
          <w:p>
            <w:pPr>
              <w:rPr>
                <w:rFonts w:ascii="黑体" w:hAnsi="黑体" w:eastAsia="黑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14" w:type="dxa"/>
            <w:shd w:val="clear" w:color="auto" w:fill="auto"/>
          </w:tcPr>
          <w:p>
            <w:pPr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3、来自于学校教务部门组织的督导评教结果</w:t>
            </w:r>
            <w:r>
              <w:rPr>
                <w:rFonts w:hint="eastAsia" w:ascii="宋体" w:hAnsi="宋体" w:cs="Times New Roman"/>
                <w:sz w:val="18"/>
                <w:szCs w:val="18"/>
              </w:rPr>
              <w:t>（如无可不填写。需加盖学校教务部门公章。表格大小可随内容自动增加）</w:t>
            </w:r>
          </w:p>
          <w:p>
            <w:pPr>
              <w:rPr>
                <w:rFonts w:ascii="黑体" w:hAnsi="黑体" w:eastAsia="黑体"/>
                <w:sz w:val="24"/>
                <w:szCs w:val="24"/>
              </w:rPr>
            </w:pPr>
          </w:p>
          <w:p>
            <w:pPr>
              <w:rPr>
                <w:rFonts w:ascii="黑体" w:hAnsi="黑体" w:eastAsia="黑体"/>
                <w:sz w:val="24"/>
                <w:szCs w:val="24"/>
              </w:rPr>
            </w:pPr>
          </w:p>
          <w:p>
            <w:pPr>
              <w:rPr>
                <w:rFonts w:ascii="黑体" w:hAnsi="黑体" w:eastAsia="黑体"/>
                <w:sz w:val="24"/>
                <w:szCs w:val="24"/>
              </w:rPr>
            </w:pPr>
          </w:p>
        </w:tc>
      </w:tr>
    </w:tbl>
    <w:p>
      <w:pPr>
        <w:widowControl/>
        <w:spacing w:line="560" w:lineRule="exact"/>
        <w:jc w:val="left"/>
        <w:rPr>
          <w:rFonts w:ascii="黑体" w:hAnsi="黑体" w:eastAsia="黑体"/>
          <w:sz w:val="24"/>
          <w:szCs w:val="24"/>
        </w:rPr>
      </w:pPr>
    </w:p>
    <w:p>
      <w:pPr>
        <w:widowControl/>
        <w:spacing w:line="560" w:lineRule="exact"/>
        <w:jc w:val="left"/>
        <w:rPr>
          <w:rFonts w:ascii="黑体" w:hAnsi="黑体" w:eastAsia="黑体"/>
          <w:sz w:val="24"/>
          <w:szCs w:val="24"/>
        </w:rPr>
      </w:pPr>
      <w:r>
        <w:rPr>
          <w:rFonts w:hint="eastAsia" w:ascii="黑体" w:hAnsi="黑体" w:eastAsia="黑体"/>
          <w:sz w:val="24"/>
          <w:szCs w:val="24"/>
        </w:rPr>
        <w:t>六、课程所获得的成果、第三方奖励及其证明</w:t>
      </w:r>
    </w:p>
    <w:tbl>
      <w:tblPr>
        <w:tblStyle w:val="4"/>
        <w:tblW w:w="9214" w:type="dxa"/>
        <w:tblInd w:w="-45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1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14" w:type="dxa"/>
            <w:shd w:val="clear" w:color="auto" w:fill="auto"/>
          </w:tcPr>
          <w:p>
            <w:pPr>
              <w:rPr>
                <w:rFonts w:ascii="宋体" w:hAnsi="宋体" w:cs="Times New Roman"/>
                <w:sz w:val="18"/>
                <w:szCs w:val="18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课程所获得的成果、第三方奖励及其证明</w:t>
            </w:r>
            <w:r>
              <w:rPr>
                <w:rFonts w:hint="eastAsia" w:ascii="宋体" w:hAnsi="宋体" w:cs="Times New Roman"/>
                <w:sz w:val="18"/>
                <w:szCs w:val="18"/>
              </w:rPr>
              <w:t>（证书扫描件。表格大小可随内容自动增加）</w:t>
            </w:r>
          </w:p>
          <w:p>
            <w:pPr>
              <w:rPr>
                <w:rFonts w:ascii="宋体" w:hAnsi="宋体" w:cs="Times New Roman"/>
                <w:sz w:val="18"/>
                <w:szCs w:val="18"/>
              </w:rPr>
            </w:pPr>
          </w:p>
          <w:p>
            <w:pPr>
              <w:rPr>
                <w:rFonts w:ascii="黑体" w:hAnsi="黑体" w:eastAsia="黑体"/>
                <w:sz w:val="24"/>
                <w:szCs w:val="24"/>
              </w:rPr>
            </w:pPr>
          </w:p>
          <w:p>
            <w:pPr>
              <w:rPr>
                <w:rFonts w:ascii="黑体" w:hAnsi="黑体" w:eastAsia="黑体"/>
                <w:sz w:val="24"/>
                <w:szCs w:val="24"/>
              </w:rPr>
            </w:pPr>
          </w:p>
        </w:tc>
      </w:tr>
    </w:tbl>
    <w:p>
      <w:pPr>
        <w:rPr>
          <w:rFonts w:ascii="黑体" w:hAnsi="黑体" w:eastAsia="黑体"/>
          <w:sz w:val="24"/>
          <w:szCs w:val="24"/>
        </w:rPr>
      </w:pPr>
    </w:p>
    <w:p>
      <w:pPr>
        <w:rPr>
          <w:rFonts w:ascii="黑体" w:hAnsi="黑体" w:eastAsia="黑体"/>
          <w:sz w:val="24"/>
          <w:szCs w:val="24"/>
        </w:rPr>
      </w:pPr>
    </w:p>
    <w:p>
      <w:pPr>
        <w:widowControl/>
        <w:spacing w:line="560" w:lineRule="exact"/>
        <w:jc w:val="left"/>
        <w:rPr>
          <w:rFonts w:ascii="黑体" w:hAnsi="黑体" w:eastAsia="黑体"/>
          <w:sz w:val="24"/>
          <w:szCs w:val="24"/>
        </w:rPr>
      </w:pPr>
      <w:r>
        <w:rPr>
          <w:rFonts w:hint="eastAsia" w:ascii="黑体" w:hAnsi="黑体" w:eastAsia="黑体"/>
          <w:sz w:val="24"/>
          <w:szCs w:val="24"/>
        </w:rPr>
        <w:t>七、权威专家对课程内容科学性的评价意见</w:t>
      </w:r>
    </w:p>
    <w:tbl>
      <w:tblPr>
        <w:tblStyle w:val="4"/>
        <w:tblW w:w="9214" w:type="dxa"/>
        <w:tblInd w:w="-45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1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14" w:type="dxa"/>
            <w:shd w:val="clear" w:color="auto" w:fill="auto"/>
          </w:tcPr>
          <w:p>
            <w:pPr>
              <w:rPr>
                <w:rFonts w:ascii="宋体" w:hAnsi="宋体" w:cs="Times New Roman"/>
                <w:sz w:val="18"/>
                <w:szCs w:val="18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权威专家对课程内容科学性的评价意见</w:t>
            </w:r>
            <w:r>
              <w:rPr>
                <w:rFonts w:hint="eastAsia" w:ascii="宋体" w:hAnsi="宋体" w:cs="Times New Roman"/>
                <w:sz w:val="18"/>
                <w:szCs w:val="18"/>
              </w:rPr>
              <w:t>（表格大小可随内容自动增加）</w:t>
            </w:r>
          </w:p>
          <w:p>
            <w:pPr>
              <w:rPr>
                <w:rFonts w:ascii="宋体" w:hAnsi="宋体" w:cs="Times New Roman"/>
                <w:sz w:val="18"/>
                <w:szCs w:val="18"/>
              </w:rPr>
            </w:pPr>
          </w:p>
          <w:p>
            <w:pPr>
              <w:rPr>
                <w:rFonts w:ascii="黑体" w:hAnsi="黑体" w:eastAsia="黑体"/>
                <w:sz w:val="24"/>
                <w:szCs w:val="24"/>
              </w:rPr>
            </w:pPr>
          </w:p>
          <w:p>
            <w:pPr>
              <w:rPr>
                <w:rFonts w:ascii="黑体" w:hAnsi="黑体" w:eastAsia="黑体"/>
                <w:sz w:val="24"/>
                <w:szCs w:val="24"/>
              </w:rPr>
            </w:pPr>
          </w:p>
        </w:tc>
      </w:tr>
    </w:tbl>
    <w:p>
      <w:pPr>
        <w:rPr>
          <w:rFonts w:ascii="黑体" w:hAnsi="黑体" w:eastAsia="黑体"/>
          <w:sz w:val="24"/>
          <w:szCs w:val="24"/>
        </w:rPr>
      </w:pPr>
    </w:p>
    <w:p>
      <w:pPr>
        <w:widowControl/>
        <w:spacing w:line="560" w:lineRule="exact"/>
        <w:jc w:val="left"/>
        <w:rPr>
          <w:rFonts w:ascii="黑体" w:hAnsi="黑体" w:eastAsia="黑体"/>
          <w:sz w:val="24"/>
          <w:szCs w:val="24"/>
        </w:rPr>
      </w:pPr>
      <w:r>
        <w:rPr>
          <w:rFonts w:hint="eastAsia" w:ascii="黑体" w:hAnsi="黑体" w:eastAsia="黑体"/>
          <w:sz w:val="24"/>
          <w:szCs w:val="24"/>
        </w:rPr>
        <w:t>八、课程负责人及团队主要成员政治表现</w:t>
      </w:r>
    </w:p>
    <w:tbl>
      <w:tblPr>
        <w:tblStyle w:val="4"/>
        <w:tblW w:w="9214" w:type="dxa"/>
        <w:tblInd w:w="-45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1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14" w:type="dxa"/>
            <w:shd w:val="clear" w:color="auto" w:fill="auto"/>
          </w:tcPr>
          <w:p>
            <w:pPr>
              <w:rPr>
                <w:rFonts w:ascii="宋体" w:hAnsi="宋体" w:cs="Times New Roman"/>
                <w:sz w:val="18"/>
                <w:szCs w:val="18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课程负责人及团队主要成员政治表现</w:t>
            </w:r>
            <w:r>
              <w:rPr>
                <w:rFonts w:hint="eastAsia" w:ascii="宋体" w:hAnsi="宋体" w:cs="Times New Roman"/>
                <w:sz w:val="18"/>
                <w:szCs w:val="18"/>
              </w:rPr>
              <w:t>（由学校出具政治表现意见，并加盖学校党委公章。表格大小可随内容自动增加）</w:t>
            </w:r>
          </w:p>
          <w:p>
            <w:pPr>
              <w:rPr>
                <w:rFonts w:ascii="宋体" w:hAnsi="宋体" w:cs="Times New Roman"/>
                <w:sz w:val="18"/>
                <w:szCs w:val="18"/>
              </w:rPr>
            </w:pPr>
          </w:p>
          <w:p>
            <w:pPr>
              <w:rPr>
                <w:rFonts w:ascii="黑体" w:hAnsi="黑体" w:eastAsia="黑体"/>
                <w:sz w:val="24"/>
                <w:szCs w:val="24"/>
              </w:rPr>
            </w:pPr>
          </w:p>
          <w:p>
            <w:pPr>
              <w:rPr>
                <w:rFonts w:ascii="黑体" w:hAnsi="黑体" w:eastAsia="黑体"/>
                <w:sz w:val="24"/>
                <w:szCs w:val="24"/>
              </w:rPr>
            </w:pPr>
          </w:p>
        </w:tc>
      </w:tr>
    </w:tbl>
    <w:p>
      <w:pPr>
        <w:rPr>
          <w:rFonts w:ascii="黑体" w:hAnsi="黑体" w:eastAsia="黑体"/>
          <w:sz w:val="24"/>
          <w:szCs w:val="24"/>
        </w:rPr>
      </w:pPr>
    </w:p>
    <w:p>
      <w:pPr>
        <w:rPr>
          <w:rFonts w:ascii="黑体" w:hAnsi="黑体" w:eastAsia="黑体"/>
          <w:sz w:val="24"/>
          <w:szCs w:val="24"/>
        </w:rPr>
      </w:pPr>
      <w:r>
        <w:rPr>
          <w:rFonts w:hint="eastAsia" w:ascii="黑体" w:hAnsi="黑体" w:eastAsia="黑体"/>
          <w:sz w:val="24"/>
          <w:szCs w:val="24"/>
        </w:rPr>
        <w:t>九、课程负责人诚信承诺</w:t>
      </w:r>
    </w:p>
    <w:tbl>
      <w:tblPr>
        <w:tblStyle w:val="4"/>
        <w:tblW w:w="9214" w:type="dxa"/>
        <w:tblInd w:w="-45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1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14" w:type="dxa"/>
            <w:shd w:val="clear" w:color="auto" w:fill="auto"/>
          </w:tcPr>
          <w:p>
            <w:pPr>
              <w:rPr>
                <w:rFonts w:ascii="黑体" w:hAnsi="黑体" w:eastAsia="黑体"/>
                <w:sz w:val="24"/>
                <w:szCs w:val="24"/>
              </w:rPr>
            </w:pPr>
          </w:p>
          <w:p>
            <w:pPr>
              <w:ind w:firstLine="480" w:firstLineChars="200"/>
              <w:rPr>
                <w:rFonts w:ascii="仿宋_GB2312" w:hAnsi="仿宋" w:eastAsia="仿宋_GB2312"/>
                <w:sz w:val="24"/>
                <w:szCs w:val="24"/>
              </w:rPr>
            </w:pPr>
            <w:r>
              <w:rPr>
                <w:rFonts w:hint="eastAsia" w:ascii="仿宋_GB2312" w:hAnsi="仿宋" w:eastAsia="仿宋_GB2312"/>
                <w:sz w:val="24"/>
                <w:szCs w:val="24"/>
              </w:rPr>
              <w:t>本人已认真填写并检查以上材料，保证内容真实有效。</w:t>
            </w:r>
          </w:p>
          <w:p>
            <w:pPr>
              <w:ind w:firstLine="480" w:firstLineChars="200"/>
              <w:rPr>
                <w:rFonts w:ascii="仿宋_GB2312" w:hAnsi="仿宋" w:eastAsia="仿宋_GB2312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360" w:lineRule="auto"/>
              <w:ind w:right="1418" w:firstLine="480" w:firstLineChars="200"/>
              <w:jc w:val="center"/>
              <w:rPr>
                <w:rFonts w:ascii="仿宋_GB2312" w:hAnsi="仿宋" w:eastAsia="仿宋_GB2312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360" w:lineRule="auto"/>
              <w:ind w:right="1418" w:firstLine="480" w:firstLineChars="200"/>
              <w:jc w:val="center"/>
              <w:rPr>
                <w:rFonts w:ascii="仿宋_GB2312" w:hAnsi="仿宋" w:eastAsia="仿宋_GB2312"/>
                <w:sz w:val="24"/>
                <w:szCs w:val="24"/>
              </w:rPr>
            </w:pPr>
            <w:r>
              <w:rPr>
                <w:rFonts w:hint="eastAsia" w:ascii="仿宋_GB2312" w:hAnsi="仿宋" w:eastAsia="仿宋_GB2312"/>
                <w:sz w:val="24"/>
                <w:szCs w:val="24"/>
              </w:rPr>
              <w:t xml:space="preserve"> 课程负责人（签字）：</w:t>
            </w:r>
          </w:p>
          <w:p>
            <w:pPr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hint="eastAsia" w:ascii="仿宋_GB2312" w:hAnsi="仿宋" w:eastAsia="仿宋_GB2312"/>
                <w:sz w:val="24"/>
                <w:szCs w:val="24"/>
              </w:rPr>
              <w:t xml:space="preserve">                                                  年    月    日</w:t>
            </w:r>
          </w:p>
        </w:tc>
      </w:tr>
    </w:tbl>
    <w:p>
      <w:pPr>
        <w:rPr>
          <w:rFonts w:ascii="宋体" w:hAnsi="宋体" w:eastAsia="宋体"/>
        </w:rPr>
      </w:pPr>
    </w:p>
    <w:p/>
    <w:p/>
    <w:p/>
    <w:p/>
    <w:p/>
    <w:p/>
    <w:p>
      <w:pPr>
        <w:rPr>
          <w:rFonts w:hint="eastAsia"/>
        </w:rPr>
      </w:pPr>
      <w:bookmarkStart w:id="0" w:name="_GoBack"/>
      <w:bookmarkEnd w:id="0"/>
    </w:p>
    <w:sectPr>
      <w:pgSz w:w="11906" w:h="16838"/>
      <w:pgMar w:top="1440" w:right="1803" w:bottom="1134" w:left="1803" w:header="851" w:footer="992" w:gutter="0"/>
      <w:paperSrc/>
      <w:cols w:space="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方正小标宋简体">
    <w:altName w:val="黑体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方正小标宋_GBK">
    <w:altName w:val="微软雅黑"/>
    <w:panose1 w:val="00000000000000000000"/>
    <w:charset w:val="86"/>
    <w:family w:val="swiss"/>
    <w:pitch w:val="default"/>
    <w:sig w:usb0="00000000" w:usb1="00000000" w:usb2="00000016" w:usb3="00000000" w:csb0="00060007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B297EA"/>
    <w:multiLevelType w:val="singleLevel"/>
    <w:tmpl w:val="5CB297EA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1601"/>
    <w:rsid w:val="000070EA"/>
    <w:rsid w:val="00034EFC"/>
    <w:rsid w:val="00076507"/>
    <w:rsid w:val="000D1F19"/>
    <w:rsid w:val="000D3C5C"/>
    <w:rsid w:val="000F4969"/>
    <w:rsid w:val="00122502"/>
    <w:rsid w:val="001623DC"/>
    <w:rsid w:val="00183D9A"/>
    <w:rsid w:val="001C720A"/>
    <w:rsid w:val="001C7B0F"/>
    <w:rsid w:val="001D4BC1"/>
    <w:rsid w:val="001E0088"/>
    <w:rsid w:val="00275FEC"/>
    <w:rsid w:val="002B7915"/>
    <w:rsid w:val="002C17D4"/>
    <w:rsid w:val="003722F0"/>
    <w:rsid w:val="0039436A"/>
    <w:rsid w:val="003A6013"/>
    <w:rsid w:val="003B0689"/>
    <w:rsid w:val="003F7C3F"/>
    <w:rsid w:val="004177D7"/>
    <w:rsid w:val="00421601"/>
    <w:rsid w:val="00593DA0"/>
    <w:rsid w:val="005C214E"/>
    <w:rsid w:val="005F4E4D"/>
    <w:rsid w:val="00623869"/>
    <w:rsid w:val="00637AE3"/>
    <w:rsid w:val="00666C86"/>
    <w:rsid w:val="007322C3"/>
    <w:rsid w:val="0078553F"/>
    <w:rsid w:val="00786873"/>
    <w:rsid w:val="007947ED"/>
    <w:rsid w:val="007C5AC0"/>
    <w:rsid w:val="007E5CE0"/>
    <w:rsid w:val="00846DDE"/>
    <w:rsid w:val="00850DE8"/>
    <w:rsid w:val="00905851"/>
    <w:rsid w:val="00956891"/>
    <w:rsid w:val="009B357B"/>
    <w:rsid w:val="009E0518"/>
    <w:rsid w:val="00A01E05"/>
    <w:rsid w:val="00A140E1"/>
    <w:rsid w:val="00A7605A"/>
    <w:rsid w:val="00AA00B5"/>
    <w:rsid w:val="00AE73D2"/>
    <w:rsid w:val="00C32B62"/>
    <w:rsid w:val="00C44524"/>
    <w:rsid w:val="00D021A1"/>
    <w:rsid w:val="00D71CFB"/>
    <w:rsid w:val="00D839B6"/>
    <w:rsid w:val="00DD2FAE"/>
    <w:rsid w:val="00DD5432"/>
    <w:rsid w:val="00E0617A"/>
    <w:rsid w:val="00E10000"/>
    <w:rsid w:val="00E17C57"/>
    <w:rsid w:val="00EB0800"/>
    <w:rsid w:val="00EB7EE1"/>
    <w:rsid w:val="00F8079F"/>
    <w:rsid w:val="00FE4822"/>
    <w:rsid w:val="1B5D4DAB"/>
    <w:rsid w:val="203E02AE"/>
    <w:rsid w:val="3440286A"/>
    <w:rsid w:val="4AFE6F8F"/>
    <w:rsid w:val="62526274"/>
    <w:rsid w:val="682F001D"/>
    <w:rsid w:val="6AA61283"/>
    <w:rsid w:val="779815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styleId="7">
    <w:name w:val="Hyperlink"/>
    <w:basedOn w:val="6"/>
    <w:semiHidden/>
    <w:unhideWhenUsed/>
    <w:qFormat/>
    <w:uiPriority w:val="99"/>
    <w:rPr>
      <w:color w:val="0000FF"/>
      <w:u w:val="single"/>
    </w:rPr>
  </w:style>
  <w:style w:type="paragraph" w:styleId="8">
    <w:name w:val="List Paragraph"/>
    <w:basedOn w:val="1"/>
    <w:qFormat/>
    <w:uiPriority w:val="34"/>
    <w:pPr>
      <w:ind w:firstLine="420" w:firstLineChars="200"/>
    </w:pPr>
  </w:style>
  <w:style w:type="character" w:customStyle="1" w:styleId="9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10">
    <w:name w:val="页脚 字符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695</Words>
  <Characters>3966</Characters>
  <Lines>33</Lines>
  <Paragraphs>9</Paragraphs>
  <TotalTime>1</TotalTime>
  <ScaleCrop>false</ScaleCrop>
  <LinksUpToDate>false</LinksUpToDate>
  <CharactersWithSpaces>4652</CharactersWithSpaces>
  <Application>WPS Office_11.3.0.8632_F1E327BC-269C-435d-A152-05C5408002CA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2018-10-28T10:19:00Z</dcterms:created>
  <dc:creator>Windows 用户</dc:creator>
  <cp:lastModifiedBy>陈海峰</cp:lastModifiedBy>
  <cp:lastPrinted>2019-11-13T07:30:19Z</cp:lastPrinted>
  <dcterms:modified xsi:type="dcterms:W3CDTF">2019-11-14T01:57:41Z</dcterms:modified>
  <cp:revision>41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2052-11.3.0.8632</vt:lpwstr>
  </property>
</Properties>
</file>